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DD6" w14:textId="77777777" w:rsidR="006506F6" w:rsidRPr="00F35DC3" w:rsidRDefault="006506F6" w:rsidP="009B33DD">
      <w:pPr>
        <w:tabs>
          <w:tab w:val="left" w:pos="1725"/>
          <w:tab w:val="center" w:pos="4592"/>
        </w:tabs>
        <w:spacing w:after="120" w:line="240" w:lineRule="auto"/>
        <w:rPr>
          <w:rFonts w:asciiTheme="majorHAnsi" w:eastAsia="Calibri" w:hAnsiTheme="majorHAnsi" w:cstheme="majorHAnsi"/>
          <w:sz w:val="22"/>
          <w:szCs w:val="22"/>
          <w:lang w:eastAsia="pl-PL"/>
        </w:rPr>
      </w:pPr>
    </w:p>
    <w:p w14:paraId="61551782" w14:textId="77777777" w:rsidR="005A7FB6" w:rsidRPr="00F35DC3" w:rsidRDefault="005A7FB6" w:rsidP="009B33DD">
      <w:pPr>
        <w:tabs>
          <w:tab w:val="left" w:pos="8625"/>
        </w:tabs>
        <w:spacing w:after="120" w:line="240" w:lineRule="auto"/>
        <w:rPr>
          <w:rFonts w:asciiTheme="majorHAnsi" w:hAnsiTheme="majorHAnsi" w:cstheme="majorHAnsi"/>
          <w:b/>
          <w:bCs/>
          <w:smallCaps/>
          <w:color w:val="000000" w:themeColor="text1"/>
          <w:spacing w:val="5"/>
          <w:sz w:val="22"/>
          <w:szCs w:val="22"/>
        </w:rPr>
      </w:pPr>
    </w:p>
    <w:tbl>
      <w:tblPr>
        <w:tblStyle w:val="Tabela-Siatka"/>
        <w:tblW w:w="5000" w:type="pct"/>
        <w:jc w:val="center"/>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ayout w:type="fixed"/>
        <w:tblLook w:val="04A0" w:firstRow="1" w:lastRow="0" w:firstColumn="1" w:lastColumn="0" w:noHBand="0" w:noVBand="1"/>
      </w:tblPr>
      <w:tblGrid>
        <w:gridCol w:w="531"/>
        <w:gridCol w:w="1986"/>
        <w:gridCol w:w="7002"/>
      </w:tblGrid>
      <w:tr w:rsidR="00544377" w:rsidRPr="00F35DC3" w14:paraId="45E92EBC" w14:textId="77777777" w:rsidTr="00D848F0">
        <w:trPr>
          <w:trHeight w:val="394"/>
          <w:jc w:val="center"/>
        </w:trPr>
        <w:tc>
          <w:tcPr>
            <w:tcW w:w="5000" w:type="pct"/>
            <w:gridSpan w:val="3"/>
            <w:shd w:val="clear" w:color="auto" w:fill="ECF5F8"/>
            <w:vAlign w:val="center"/>
          </w:tcPr>
          <w:p w14:paraId="4BEFB46A" w14:textId="77777777" w:rsidR="00544377" w:rsidRPr="00F35DC3" w:rsidRDefault="00544377" w:rsidP="00957B83">
            <w:pPr>
              <w:ind w:left="33" w:right="862"/>
              <w:jc w:val="center"/>
              <w:rPr>
                <w:rFonts w:asciiTheme="majorHAnsi" w:hAnsiTheme="majorHAnsi" w:cstheme="majorHAnsi"/>
                <w:sz w:val="22"/>
                <w:szCs w:val="22"/>
              </w:rPr>
            </w:pPr>
            <w:r w:rsidRPr="00F35DC3">
              <w:rPr>
                <w:rFonts w:asciiTheme="majorHAnsi" w:hAnsiTheme="majorHAnsi" w:cstheme="majorHAnsi"/>
                <w:b/>
                <w:color w:val="000000" w:themeColor="text1"/>
                <w:sz w:val="22"/>
                <w:szCs w:val="22"/>
              </w:rPr>
              <w:t>LOKALNE KRYTERIA WYBORU</w:t>
            </w:r>
          </w:p>
        </w:tc>
      </w:tr>
      <w:tr w:rsidR="00544377" w:rsidRPr="00F35DC3" w14:paraId="23978C46" w14:textId="77777777" w:rsidTr="00D848F0">
        <w:trPr>
          <w:trHeight w:val="394"/>
          <w:jc w:val="center"/>
        </w:trPr>
        <w:tc>
          <w:tcPr>
            <w:tcW w:w="1322" w:type="pct"/>
            <w:gridSpan w:val="2"/>
            <w:shd w:val="clear" w:color="auto" w:fill="ECF5F8"/>
            <w:vAlign w:val="center"/>
          </w:tcPr>
          <w:p w14:paraId="1DB2AF2D" w14:textId="77777777" w:rsidR="00544377" w:rsidRPr="00F35DC3" w:rsidRDefault="00544377" w:rsidP="00037832">
            <w:pPr>
              <w:jc w:val="right"/>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Zakres</w:t>
            </w:r>
          </w:p>
        </w:tc>
        <w:tc>
          <w:tcPr>
            <w:tcW w:w="3678" w:type="pct"/>
            <w:shd w:val="clear" w:color="auto" w:fill="ECF5F8"/>
            <w:vAlign w:val="center"/>
          </w:tcPr>
          <w:p w14:paraId="07290DD1" w14:textId="77777777" w:rsidR="00544377" w:rsidRDefault="00544377" w:rsidP="0068575E">
            <w:pPr>
              <w:ind w:right="-90"/>
              <w:jc w:val="both"/>
              <w:rPr>
                <w:rFonts w:asciiTheme="majorHAnsi" w:hAnsiTheme="majorHAnsi" w:cstheme="majorHAnsi"/>
                <w:b/>
                <w:bCs/>
                <w:sz w:val="22"/>
                <w:szCs w:val="22"/>
              </w:rPr>
            </w:pPr>
            <w:r w:rsidRPr="00F35DC3">
              <w:rPr>
                <w:rFonts w:asciiTheme="majorHAnsi" w:hAnsiTheme="majorHAnsi" w:cstheme="majorHAnsi"/>
                <w:sz w:val="22"/>
                <w:szCs w:val="22"/>
              </w:rPr>
              <w:t xml:space="preserve">ROZWÓJ PRZEDSIĘBIORCZOŚCI POPRZEZ </w:t>
            </w:r>
            <w:r w:rsidRPr="00F35DC3">
              <w:rPr>
                <w:rFonts w:asciiTheme="majorHAnsi" w:hAnsiTheme="majorHAnsi" w:cstheme="majorHAnsi"/>
                <w:b/>
                <w:bCs/>
                <w:sz w:val="22"/>
                <w:szCs w:val="22"/>
              </w:rPr>
              <w:t>ROZWÓJ DG</w:t>
            </w:r>
          </w:p>
          <w:p w14:paraId="6AF712C2" w14:textId="1927B6D2" w:rsidR="0025530A" w:rsidRPr="00F35DC3" w:rsidRDefault="0025530A" w:rsidP="0068575E">
            <w:pPr>
              <w:ind w:right="-9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(rozwijanie pozarolniczej działalności gospodarczej)</w:t>
            </w:r>
          </w:p>
        </w:tc>
      </w:tr>
      <w:tr w:rsidR="00544377" w:rsidRPr="00F35DC3" w14:paraId="73AC9E97" w14:textId="77777777" w:rsidTr="00D848F0">
        <w:trPr>
          <w:trHeight w:val="394"/>
          <w:jc w:val="center"/>
        </w:trPr>
        <w:tc>
          <w:tcPr>
            <w:tcW w:w="1322" w:type="pct"/>
            <w:gridSpan w:val="2"/>
            <w:shd w:val="clear" w:color="auto" w:fill="ECF5F8"/>
            <w:vAlign w:val="center"/>
          </w:tcPr>
          <w:p w14:paraId="07ED0D35" w14:textId="77777777" w:rsidR="00544377" w:rsidRPr="00F35DC3" w:rsidRDefault="00544377" w:rsidP="00037832">
            <w:pPr>
              <w:jc w:val="right"/>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 xml:space="preserve">Rodzaj operacji </w:t>
            </w:r>
          </w:p>
        </w:tc>
        <w:tc>
          <w:tcPr>
            <w:tcW w:w="3678" w:type="pct"/>
            <w:shd w:val="clear" w:color="auto" w:fill="FFF7E7"/>
            <w:vAlign w:val="center"/>
          </w:tcPr>
          <w:p w14:paraId="2C207170" w14:textId="77777777" w:rsidR="00544377" w:rsidRPr="00F35DC3" w:rsidRDefault="00544377" w:rsidP="00037832">
            <w:pPr>
              <w:jc w:val="both"/>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Konkurs</w:t>
            </w:r>
          </w:p>
        </w:tc>
      </w:tr>
      <w:tr w:rsidR="00544377" w:rsidRPr="00F35DC3" w14:paraId="0D50CB86" w14:textId="77777777" w:rsidTr="003E2646">
        <w:trPr>
          <w:trHeight w:val="570"/>
          <w:jc w:val="center"/>
        </w:trPr>
        <w:tc>
          <w:tcPr>
            <w:tcW w:w="1322" w:type="pct"/>
            <w:gridSpan w:val="2"/>
            <w:shd w:val="clear" w:color="auto" w:fill="ECF5F8"/>
            <w:vAlign w:val="center"/>
          </w:tcPr>
          <w:p w14:paraId="404CFCF1" w14:textId="77777777" w:rsidR="00544377" w:rsidRPr="00F35DC3" w:rsidRDefault="00544377" w:rsidP="00544377">
            <w:pPr>
              <w:spacing w:after="120"/>
              <w:jc w:val="right"/>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Przedsięwzięcie</w:t>
            </w:r>
          </w:p>
        </w:tc>
        <w:tc>
          <w:tcPr>
            <w:tcW w:w="3678" w:type="pct"/>
            <w:shd w:val="clear" w:color="auto" w:fill="FFF7E7"/>
            <w:vAlign w:val="center"/>
          </w:tcPr>
          <w:p w14:paraId="64908D94" w14:textId="77777777" w:rsidR="00544377" w:rsidRPr="00F35DC3" w:rsidRDefault="00544377" w:rsidP="00544377">
            <w:pPr>
              <w:spacing w:after="120"/>
              <w:rPr>
                <w:rFonts w:asciiTheme="majorHAnsi" w:hAnsiTheme="majorHAnsi" w:cstheme="majorHAnsi"/>
                <w:sz w:val="22"/>
                <w:szCs w:val="22"/>
              </w:rPr>
            </w:pPr>
            <w:r w:rsidRPr="00F35DC3">
              <w:rPr>
                <w:rFonts w:asciiTheme="majorHAnsi" w:hAnsiTheme="majorHAnsi" w:cstheme="majorHAnsi"/>
                <w:sz w:val="22"/>
                <w:szCs w:val="22"/>
              </w:rPr>
              <w:t xml:space="preserve">P.1.1 Rozwój przedsiębiorczości włączającej  </w:t>
            </w:r>
          </w:p>
          <w:p w14:paraId="1894536A" w14:textId="77777777" w:rsidR="00544377" w:rsidRPr="00F35DC3" w:rsidRDefault="00544377" w:rsidP="0068575E">
            <w:pPr>
              <w:rPr>
                <w:rFonts w:asciiTheme="majorHAnsi" w:hAnsiTheme="majorHAnsi" w:cstheme="majorHAnsi"/>
                <w:color w:val="000000" w:themeColor="text1"/>
                <w:sz w:val="22"/>
                <w:szCs w:val="22"/>
              </w:rPr>
            </w:pPr>
            <w:r w:rsidRPr="00F35DC3">
              <w:rPr>
                <w:rFonts w:asciiTheme="majorHAnsi" w:hAnsiTheme="majorHAnsi" w:cstheme="majorHAnsi"/>
                <w:sz w:val="22"/>
                <w:szCs w:val="22"/>
              </w:rPr>
              <w:t>P.2.1 Rozwój przedsiębiorczości turystyczno-rekreacyjnej przyjaznej środowisku</w:t>
            </w:r>
          </w:p>
        </w:tc>
      </w:tr>
      <w:tr w:rsidR="00544377" w:rsidRPr="00F35DC3" w14:paraId="3EAE11E3" w14:textId="77777777" w:rsidTr="0068575E">
        <w:trPr>
          <w:trHeight w:val="386"/>
          <w:jc w:val="center"/>
        </w:trPr>
        <w:tc>
          <w:tcPr>
            <w:tcW w:w="279" w:type="pct"/>
            <w:shd w:val="clear" w:color="auto" w:fill="FFF7E7"/>
            <w:vAlign w:val="center"/>
          </w:tcPr>
          <w:p w14:paraId="6F9C8820" w14:textId="77777777" w:rsidR="00544377" w:rsidRPr="00F35DC3" w:rsidRDefault="00544377" w:rsidP="00C11A17">
            <w:pPr>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LP.</w:t>
            </w:r>
          </w:p>
        </w:tc>
        <w:tc>
          <w:tcPr>
            <w:tcW w:w="1043" w:type="pct"/>
            <w:shd w:val="clear" w:color="auto" w:fill="FFF7E7"/>
            <w:vAlign w:val="center"/>
          </w:tcPr>
          <w:p w14:paraId="631F3985" w14:textId="77777777" w:rsidR="00544377" w:rsidRPr="00F35DC3" w:rsidRDefault="00544377" w:rsidP="00C11A17">
            <w:pPr>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KRYTERIUM</w:t>
            </w:r>
          </w:p>
        </w:tc>
        <w:tc>
          <w:tcPr>
            <w:tcW w:w="3678" w:type="pct"/>
            <w:shd w:val="clear" w:color="auto" w:fill="FFF7E7"/>
            <w:vAlign w:val="center"/>
          </w:tcPr>
          <w:p w14:paraId="3FEE93EF" w14:textId="77777777" w:rsidR="00544377" w:rsidRPr="00F35DC3" w:rsidRDefault="00544377" w:rsidP="00C11A17">
            <w:pPr>
              <w:rPr>
                <w:rFonts w:asciiTheme="majorHAnsi" w:hAnsiTheme="majorHAnsi" w:cstheme="majorHAnsi"/>
                <w:b/>
                <w:color w:val="000000" w:themeColor="text1"/>
                <w:sz w:val="22"/>
                <w:szCs w:val="22"/>
              </w:rPr>
            </w:pPr>
            <w:r w:rsidRPr="00F35DC3">
              <w:rPr>
                <w:rFonts w:asciiTheme="majorHAnsi" w:hAnsiTheme="majorHAnsi" w:cstheme="majorHAnsi"/>
                <w:b/>
                <w:color w:val="000000" w:themeColor="text1"/>
                <w:sz w:val="22"/>
                <w:szCs w:val="22"/>
              </w:rPr>
              <w:t>PUNKTACJA/OPIS I DODATKOWE WYJAŚNIENIA</w:t>
            </w:r>
          </w:p>
        </w:tc>
      </w:tr>
      <w:tr w:rsidR="00544377" w:rsidRPr="00F35DC3" w14:paraId="2F087314" w14:textId="77777777" w:rsidTr="003E2646">
        <w:trPr>
          <w:jc w:val="center"/>
        </w:trPr>
        <w:tc>
          <w:tcPr>
            <w:tcW w:w="279" w:type="pct"/>
            <w:shd w:val="clear" w:color="auto" w:fill="ECF5F8"/>
            <w:vAlign w:val="center"/>
          </w:tcPr>
          <w:p w14:paraId="5A342B05" w14:textId="77777777" w:rsidR="00544377" w:rsidRPr="00F35DC3" w:rsidRDefault="00544377" w:rsidP="00901FFA">
            <w:pPr>
              <w:jc w:val="center"/>
              <w:rPr>
                <w:rFonts w:asciiTheme="majorHAnsi" w:hAnsiTheme="majorHAnsi" w:cstheme="majorHAnsi"/>
                <w:sz w:val="22"/>
                <w:szCs w:val="22"/>
              </w:rPr>
            </w:pPr>
            <w:r w:rsidRPr="00F35DC3">
              <w:rPr>
                <w:rFonts w:asciiTheme="majorHAnsi" w:hAnsiTheme="majorHAnsi" w:cstheme="majorHAnsi"/>
                <w:sz w:val="22"/>
                <w:szCs w:val="22"/>
              </w:rPr>
              <w:t>1.</w:t>
            </w:r>
          </w:p>
        </w:tc>
        <w:tc>
          <w:tcPr>
            <w:tcW w:w="1043" w:type="pct"/>
            <w:shd w:val="clear" w:color="auto" w:fill="ECF5F8"/>
            <w:vAlign w:val="center"/>
          </w:tcPr>
          <w:p w14:paraId="1E635488" w14:textId="77777777" w:rsidR="00544377" w:rsidRPr="00F35DC3" w:rsidRDefault="00544377" w:rsidP="000F6818">
            <w:pPr>
              <w:spacing w:after="120"/>
              <w:jc w:val="center"/>
              <w:rPr>
                <w:rFonts w:asciiTheme="majorHAnsi" w:hAnsiTheme="majorHAnsi" w:cstheme="majorHAnsi"/>
                <w:b/>
                <w:strike/>
                <w:color w:val="FF0000"/>
                <w:sz w:val="22"/>
                <w:szCs w:val="22"/>
              </w:rPr>
            </w:pPr>
          </w:p>
          <w:p w14:paraId="63AEA698" w14:textId="4CADAA16" w:rsidR="00544377" w:rsidRPr="00F35DC3" w:rsidRDefault="00544377" w:rsidP="000F6818">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Wsparcie doradcze przy przygotowaniu wniosku</w:t>
            </w:r>
          </w:p>
          <w:p w14:paraId="3E39F01B" w14:textId="77777777" w:rsidR="00544377" w:rsidRPr="00F35DC3" w:rsidRDefault="00544377" w:rsidP="000F6818">
            <w:pPr>
              <w:spacing w:after="120"/>
              <w:jc w:val="center"/>
              <w:rPr>
                <w:rFonts w:asciiTheme="majorHAnsi" w:hAnsiTheme="majorHAnsi" w:cstheme="majorHAnsi"/>
                <w:b/>
                <w:color w:val="000000" w:themeColor="text1"/>
                <w:sz w:val="22"/>
                <w:szCs w:val="22"/>
              </w:rPr>
            </w:pPr>
          </w:p>
          <w:p w14:paraId="4FBD224F" w14:textId="77777777" w:rsidR="00544377" w:rsidRPr="00F35DC3" w:rsidRDefault="00544377" w:rsidP="000F6818">
            <w:pPr>
              <w:spacing w:after="120"/>
              <w:jc w:val="center"/>
              <w:rPr>
                <w:rFonts w:asciiTheme="majorHAnsi" w:hAnsiTheme="majorHAnsi" w:cstheme="majorHAnsi"/>
                <w:b/>
                <w:color w:val="000000" w:themeColor="text1"/>
                <w:sz w:val="22"/>
                <w:szCs w:val="22"/>
              </w:rPr>
            </w:pPr>
            <w:r w:rsidRPr="00F35DC3">
              <w:rPr>
                <w:rFonts w:asciiTheme="majorHAnsi" w:hAnsiTheme="majorHAnsi" w:cstheme="majorHAnsi"/>
                <w:color w:val="000000" w:themeColor="text1"/>
                <w:sz w:val="22"/>
                <w:szCs w:val="22"/>
              </w:rPr>
              <w:t>Max. liczba punktów – 4</w:t>
            </w:r>
          </w:p>
        </w:tc>
        <w:tc>
          <w:tcPr>
            <w:tcW w:w="3678" w:type="pct"/>
          </w:tcPr>
          <w:p w14:paraId="25DA1D1F" w14:textId="77777777" w:rsidR="00544377" w:rsidRPr="00765C2D" w:rsidRDefault="00544377" w:rsidP="00544377">
            <w:pPr>
              <w:spacing w:after="120"/>
              <w:jc w:val="both"/>
              <w:rPr>
                <w:rFonts w:asciiTheme="majorHAnsi" w:hAnsiTheme="majorHAnsi" w:cstheme="majorHAnsi"/>
                <w:b/>
                <w:sz w:val="22"/>
              </w:rPr>
            </w:pPr>
            <w:r w:rsidRPr="00765C2D">
              <w:rPr>
                <w:rFonts w:asciiTheme="majorHAnsi" w:hAnsiTheme="majorHAnsi" w:cstheme="majorHAnsi"/>
                <w:b/>
                <w:sz w:val="22"/>
              </w:rPr>
              <w:t>Wnioskodawca korzystał ze wsparcia LGD w przygotowaniu wniosku poprzez udział w szkoleniach/spotkaniach informacyjno-szkoleniowych lub doradztwo indywidualne świadczone w Biurze LGD:</w:t>
            </w:r>
          </w:p>
          <w:p w14:paraId="025626FD" w14:textId="519C6397" w:rsidR="0093614C" w:rsidRPr="00765C2D" w:rsidRDefault="007B7CD6" w:rsidP="00246FDD">
            <w:pPr>
              <w:pStyle w:val="Akapitzlist"/>
              <w:numPr>
                <w:ilvl w:val="0"/>
                <w:numId w:val="6"/>
              </w:numPr>
              <w:rPr>
                <w:sz w:val="22"/>
              </w:rPr>
            </w:pPr>
            <w:r w:rsidRPr="00765C2D">
              <w:rPr>
                <w:rFonts w:asciiTheme="majorHAnsi" w:hAnsiTheme="majorHAnsi" w:cstheme="majorHAnsi"/>
                <w:sz w:val="22"/>
              </w:rPr>
              <w:t>Tak</w:t>
            </w:r>
            <w:r w:rsidR="00544377" w:rsidRPr="00765C2D">
              <w:rPr>
                <w:rFonts w:asciiTheme="majorHAnsi" w:hAnsiTheme="majorHAnsi" w:cstheme="majorHAnsi"/>
                <w:sz w:val="22"/>
              </w:rPr>
              <w:t xml:space="preserve"> – </w:t>
            </w:r>
            <w:r w:rsidR="00544377" w:rsidRPr="00765C2D">
              <w:rPr>
                <w:rFonts w:asciiTheme="majorHAnsi" w:hAnsiTheme="majorHAnsi" w:cstheme="majorHAnsi"/>
                <w:b/>
                <w:bCs/>
                <w:sz w:val="22"/>
              </w:rPr>
              <w:t>4</w:t>
            </w:r>
            <w:r w:rsidR="00544377" w:rsidRPr="00765C2D">
              <w:rPr>
                <w:rFonts w:asciiTheme="majorHAnsi" w:hAnsiTheme="majorHAnsi" w:cstheme="majorHAnsi"/>
                <w:b/>
                <w:sz w:val="22"/>
              </w:rPr>
              <w:t xml:space="preserve"> pkt</w:t>
            </w:r>
          </w:p>
          <w:p w14:paraId="6AFB4A1C" w14:textId="412844D3" w:rsidR="00544377" w:rsidRPr="00765C2D" w:rsidRDefault="007B7CD6" w:rsidP="00246FDD">
            <w:pPr>
              <w:pStyle w:val="Akapitzlist"/>
              <w:numPr>
                <w:ilvl w:val="0"/>
                <w:numId w:val="6"/>
              </w:numPr>
              <w:ind w:left="522" w:hanging="173"/>
              <w:contextualSpacing w:val="0"/>
              <w:rPr>
                <w:rFonts w:asciiTheme="majorHAnsi" w:hAnsiTheme="majorHAnsi" w:cstheme="majorHAnsi"/>
                <w:sz w:val="22"/>
              </w:rPr>
            </w:pPr>
            <w:r w:rsidRPr="00765C2D">
              <w:rPr>
                <w:rFonts w:asciiTheme="majorHAnsi" w:hAnsiTheme="majorHAnsi" w:cstheme="majorHAnsi"/>
                <w:sz w:val="22"/>
              </w:rPr>
              <w:t>Nie</w:t>
            </w:r>
            <w:r w:rsidR="00544377" w:rsidRPr="00765C2D">
              <w:rPr>
                <w:rFonts w:asciiTheme="majorHAnsi" w:hAnsiTheme="majorHAnsi" w:cstheme="majorHAnsi"/>
                <w:sz w:val="22"/>
              </w:rPr>
              <w:t xml:space="preserve"> – </w:t>
            </w:r>
            <w:r w:rsidR="00544377" w:rsidRPr="00765C2D">
              <w:rPr>
                <w:rFonts w:asciiTheme="majorHAnsi" w:hAnsiTheme="majorHAnsi" w:cstheme="majorHAnsi"/>
                <w:b/>
                <w:sz w:val="22"/>
              </w:rPr>
              <w:t>0 pkt</w:t>
            </w:r>
          </w:p>
          <w:p w14:paraId="685BE4D2" w14:textId="74A2E0BE" w:rsidR="00116E7B" w:rsidRPr="00765C2D" w:rsidRDefault="00765C2D" w:rsidP="00765C2D">
            <w:pPr>
              <w:pStyle w:val="Akapitzlist"/>
              <w:tabs>
                <w:tab w:val="left" w:pos="912"/>
              </w:tabs>
              <w:ind w:left="522"/>
              <w:contextualSpacing w:val="0"/>
              <w:rPr>
                <w:rFonts w:asciiTheme="majorHAnsi" w:hAnsiTheme="majorHAnsi" w:cstheme="majorHAnsi"/>
                <w:sz w:val="16"/>
              </w:rPr>
            </w:pPr>
            <w:r w:rsidRPr="00765C2D">
              <w:rPr>
                <w:rFonts w:asciiTheme="majorHAnsi" w:hAnsiTheme="majorHAnsi" w:cstheme="majorHAnsi"/>
                <w:sz w:val="16"/>
              </w:rPr>
              <w:tab/>
            </w:r>
          </w:p>
          <w:p w14:paraId="4556F295" w14:textId="77777777" w:rsidR="00544377" w:rsidRPr="00765C2D" w:rsidRDefault="00544377" w:rsidP="00544377">
            <w:pPr>
              <w:autoSpaceDE w:val="0"/>
              <w:autoSpaceDN w:val="0"/>
              <w:adjustRightInd w:val="0"/>
              <w:spacing w:after="120"/>
              <w:jc w:val="both"/>
              <w:rPr>
                <w:rFonts w:asciiTheme="majorHAnsi" w:hAnsiTheme="majorHAnsi" w:cstheme="majorHAnsi"/>
                <w:sz w:val="22"/>
              </w:rPr>
            </w:pPr>
            <w:r w:rsidRPr="00765C2D">
              <w:rPr>
                <w:rFonts w:asciiTheme="majorHAnsi" w:hAnsiTheme="majorHAnsi" w:cstheme="majorHAnsi"/>
                <w:sz w:val="22"/>
              </w:rPr>
              <w:t>Wsparcie doradcze LGD pozwala na prawidłowe sporządzenie dokumentacji aplikacyjnej. Premiowanie podmiotów korzystających z doradztwa 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33A512E0" w14:textId="75958DE2" w:rsidR="00544377" w:rsidRPr="00765C2D" w:rsidRDefault="00544377" w:rsidP="00544377">
            <w:pPr>
              <w:spacing w:after="120"/>
              <w:jc w:val="both"/>
              <w:rPr>
                <w:rFonts w:asciiTheme="majorHAnsi" w:hAnsiTheme="majorHAnsi" w:cstheme="majorHAnsi"/>
                <w:sz w:val="22"/>
              </w:rPr>
            </w:pPr>
            <w:r w:rsidRPr="00765C2D">
              <w:rPr>
                <w:rFonts w:asciiTheme="majorHAnsi" w:hAnsiTheme="majorHAnsi" w:cstheme="majorHAnsi"/>
                <w:sz w:val="22"/>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4F3267">
              <w:rPr>
                <w:rFonts w:asciiTheme="majorHAnsi" w:hAnsiTheme="majorHAnsi" w:cstheme="majorHAnsi"/>
                <w:sz w:val="22"/>
                <w:u w:val="single"/>
              </w:rPr>
              <w:t>w ramach danego naboru.</w:t>
            </w:r>
            <w:r w:rsidR="0019571B" w:rsidRPr="00765C2D">
              <w:rPr>
                <w:rFonts w:asciiTheme="majorHAnsi" w:hAnsiTheme="majorHAnsi" w:cstheme="majorHAnsi"/>
                <w:sz w:val="22"/>
              </w:rPr>
              <w:t xml:space="preserve"> Szczegółowe zasady określa regulamin doradztwa.</w:t>
            </w:r>
          </w:p>
          <w:p w14:paraId="347A5607" w14:textId="77777777" w:rsidR="00544377" w:rsidRPr="00765C2D" w:rsidRDefault="00544377" w:rsidP="00544377">
            <w:pPr>
              <w:autoSpaceDE w:val="0"/>
              <w:autoSpaceDN w:val="0"/>
              <w:adjustRightInd w:val="0"/>
              <w:spacing w:after="120"/>
              <w:jc w:val="both"/>
              <w:rPr>
                <w:rFonts w:asciiTheme="majorHAnsi" w:hAnsiTheme="majorHAnsi" w:cstheme="majorHAnsi"/>
                <w:sz w:val="22"/>
              </w:rPr>
            </w:pPr>
            <w:r w:rsidRPr="00765C2D">
              <w:rPr>
                <w:rFonts w:asciiTheme="majorHAnsi" w:hAnsiTheme="majorHAnsi" w:cstheme="majorHAnsi"/>
                <w:sz w:val="22"/>
              </w:rPr>
              <w:t>Za doradztwo nie uważa się zapoznania Wnioskodawcy z ogólnymi informacjami dotyczącymi pozyskiwania środków finansowych z PS WPR 2023-2027.</w:t>
            </w:r>
          </w:p>
          <w:p w14:paraId="544325A8" w14:textId="016477F3" w:rsidR="00544377" w:rsidRPr="00F35DC3" w:rsidRDefault="00544377" w:rsidP="00544377">
            <w:pPr>
              <w:spacing w:after="120"/>
              <w:jc w:val="both"/>
              <w:rPr>
                <w:rFonts w:asciiTheme="majorHAnsi" w:hAnsiTheme="majorHAnsi" w:cstheme="majorHAnsi"/>
                <w:bCs/>
                <w:color w:val="000000" w:themeColor="text1"/>
                <w:sz w:val="22"/>
                <w:szCs w:val="22"/>
              </w:rPr>
            </w:pPr>
            <w:r w:rsidRPr="00765C2D">
              <w:rPr>
                <w:rFonts w:asciiTheme="majorHAnsi" w:hAnsiTheme="majorHAnsi" w:cstheme="majorHAnsi"/>
                <w:i/>
                <w:sz w:val="22"/>
                <w:u w:val="single"/>
              </w:rPr>
              <w:t>Źródło weryfikacji:</w:t>
            </w:r>
            <w:r w:rsidRPr="00765C2D">
              <w:rPr>
                <w:rFonts w:asciiTheme="majorHAnsi" w:hAnsiTheme="majorHAnsi" w:cstheme="majorHAnsi"/>
                <w:i/>
                <w:sz w:val="22"/>
              </w:rPr>
              <w:t xml:space="preserve"> </w:t>
            </w:r>
            <w:r w:rsidRPr="00765C2D">
              <w:rPr>
                <w:rFonts w:asciiTheme="majorHAnsi" w:hAnsiTheme="majorHAnsi" w:cstheme="majorHAnsi"/>
                <w:sz w:val="22"/>
              </w:rPr>
              <w:t>karty udzielonego doradztwa</w:t>
            </w:r>
            <w:r w:rsidR="00913DF9" w:rsidRPr="00765C2D">
              <w:rPr>
                <w:rFonts w:asciiTheme="majorHAnsi" w:hAnsiTheme="majorHAnsi" w:cstheme="majorHAnsi"/>
                <w:sz w:val="22"/>
              </w:rPr>
              <w:t>,</w:t>
            </w:r>
            <w:r w:rsidRPr="00765C2D">
              <w:rPr>
                <w:rFonts w:asciiTheme="majorHAnsi" w:hAnsiTheme="majorHAnsi" w:cstheme="majorHAnsi"/>
                <w:sz w:val="22"/>
              </w:rPr>
              <w:t xml:space="preserve"> listy obecności na szkoleniu/spotkaniu informacyjno-szkoleniowym.</w:t>
            </w:r>
          </w:p>
        </w:tc>
      </w:tr>
      <w:tr w:rsidR="00544377" w:rsidRPr="00F35DC3" w14:paraId="236098CF" w14:textId="77777777" w:rsidTr="003E2646">
        <w:trPr>
          <w:jc w:val="center"/>
        </w:trPr>
        <w:tc>
          <w:tcPr>
            <w:tcW w:w="279" w:type="pct"/>
            <w:shd w:val="clear" w:color="auto" w:fill="ECF5F8"/>
            <w:vAlign w:val="center"/>
          </w:tcPr>
          <w:p w14:paraId="3CC0D4F6" w14:textId="77777777" w:rsidR="00544377" w:rsidRPr="00F35DC3" w:rsidRDefault="00544377" w:rsidP="00901FFA">
            <w:pPr>
              <w:jc w:val="center"/>
              <w:rPr>
                <w:rFonts w:asciiTheme="majorHAnsi" w:hAnsiTheme="majorHAnsi" w:cstheme="majorHAnsi"/>
                <w:sz w:val="22"/>
                <w:szCs w:val="22"/>
              </w:rPr>
            </w:pPr>
            <w:r w:rsidRPr="00F35DC3">
              <w:rPr>
                <w:rFonts w:asciiTheme="majorHAnsi" w:hAnsiTheme="majorHAnsi" w:cstheme="majorHAnsi"/>
                <w:sz w:val="22"/>
                <w:szCs w:val="22"/>
              </w:rPr>
              <w:t>2.</w:t>
            </w:r>
          </w:p>
        </w:tc>
        <w:tc>
          <w:tcPr>
            <w:tcW w:w="1043" w:type="pct"/>
            <w:shd w:val="clear" w:color="auto" w:fill="ECF5F8"/>
            <w:vAlign w:val="center"/>
          </w:tcPr>
          <w:p w14:paraId="4CB6BE0E" w14:textId="77777777" w:rsidR="00544377" w:rsidRPr="00F35DC3" w:rsidRDefault="00544377" w:rsidP="00970473">
            <w:pPr>
              <w:spacing w:after="120"/>
              <w:jc w:val="center"/>
              <w:rPr>
                <w:rFonts w:asciiTheme="majorHAnsi" w:hAnsiTheme="majorHAnsi" w:cstheme="majorHAnsi"/>
                <w:b/>
                <w:color w:val="000000" w:themeColor="text1"/>
                <w:sz w:val="22"/>
                <w:szCs w:val="22"/>
              </w:rPr>
            </w:pPr>
          </w:p>
          <w:p w14:paraId="19A5ED04" w14:textId="77777777" w:rsidR="001A1D4F" w:rsidRPr="00F35DC3" w:rsidRDefault="001A1D4F" w:rsidP="00970473">
            <w:pPr>
              <w:spacing w:after="120"/>
              <w:jc w:val="center"/>
              <w:rPr>
                <w:rFonts w:asciiTheme="majorHAnsi" w:hAnsiTheme="majorHAnsi" w:cstheme="majorHAnsi"/>
                <w:b/>
                <w:bCs/>
                <w:sz w:val="22"/>
                <w:szCs w:val="22"/>
              </w:rPr>
            </w:pPr>
            <w:r w:rsidRPr="00F35DC3">
              <w:rPr>
                <w:rFonts w:asciiTheme="majorHAnsi" w:hAnsiTheme="majorHAnsi" w:cstheme="majorHAnsi"/>
                <w:b/>
                <w:sz w:val="22"/>
                <w:szCs w:val="22"/>
              </w:rPr>
              <w:t xml:space="preserve">Wsparcie podmiotów </w:t>
            </w:r>
            <w:r w:rsidRPr="00F35DC3">
              <w:rPr>
                <w:rFonts w:asciiTheme="majorHAnsi" w:hAnsiTheme="majorHAnsi" w:cstheme="majorHAnsi"/>
                <w:b/>
                <w:bCs/>
                <w:sz w:val="22"/>
                <w:szCs w:val="22"/>
              </w:rPr>
              <w:t>ekonomii społecznej</w:t>
            </w:r>
          </w:p>
          <w:p w14:paraId="0D826256" w14:textId="77777777" w:rsidR="001A1D4F" w:rsidRPr="00F35DC3" w:rsidRDefault="001A1D4F" w:rsidP="00970473">
            <w:pPr>
              <w:spacing w:after="120"/>
              <w:jc w:val="center"/>
              <w:rPr>
                <w:rFonts w:asciiTheme="majorHAnsi" w:hAnsiTheme="majorHAnsi" w:cstheme="majorHAnsi"/>
                <w:b/>
                <w:bCs/>
                <w:color w:val="000000" w:themeColor="text1"/>
                <w:sz w:val="22"/>
                <w:szCs w:val="22"/>
              </w:rPr>
            </w:pPr>
          </w:p>
          <w:p w14:paraId="5E033357" w14:textId="77777777" w:rsidR="00544377" w:rsidRPr="00F35DC3" w:rsidRDefault="001A1D4F" w:rsidP="00970473">
            <w:pPr>
              <w:spacing w:after="120"/>
              <w:jc w:val="center"/>
              <w:rPr>
                <w:rFonts w:asciiTheme="majorHAnsi" w:hAnsiTheme="majorHAnsi" w:cstheme="majorHAnsi"/>
                <w:sz w:val="22"/>
                <w:szCs w:val="22"/>
              </w:rPr>
            </w:pPr>
            <w:r w:rsidRPr="00F35DC3">
              <w:rPr>
                <w:rFonts w:asciiTheme="majorHAnsi" w:hAnsiTheme="majorHAnsi" w:cstheme="majorHAnsi"/>
                <w:color w:val="000000" w:themeColor="text1"/>
                <w:sz w:val="22"/>
                <w:szCs w:val="22"/>
              </w:rPr>
              <w:t>Max. liczba punktów – 4</w:t>
            </w:r>
          </w:p>
        </w:tc>
        <w:tc>
          <w:tcPr>
            <w:tcW w:w="3678" w:type="pct"/>
          </w:tcPr>
          <w:p w14:paraId="3BD56FFD" w14:textId="77777777" w:rsidR="001A1D4F" w:rsidRPr="00F35DC3" w:rsidRDefault="001A1D4F" w:rsidP="001A1D4F">
            <w:pPr>
              <w:spacing w:after="120"/>
              <w:jc w:val="both"/>
              <w:rPr>
                <w:rFonts w:asciiTheme="majorHAnsi" w:hAnsiTheme="majorHAnsi" w:cstheme="majorHAnsi"/>
                <w:b/>
                <w:sz w:val="22"/>
                <w:szCs w:val="22"/>
              </w:rPr>
            </w:pPr>
            <w:r w:rsidRPr="00F35DC3">
              <w:rPr>
                <w:rFonts w:asciiTheme="majorHAnsi" w:hAnsiTheme="majorHAnsi" w:cstheme="majorHAnsi"/>
                <w:b/>
                <w:sz w:val="22"/>
                <w:szCs w:val="22"/>
              </w:rPr>
              <w:t xml:space="preserve">Wnioskodawca jest podmiotem </w:t>
            </w:r>
            <w:r w:rsidRPr="00F35DC3">
              <w:rPr>
                <w:rFonts w:asciiTheme="majorHAnsi" w:hAnsiTheme="majorHAnsi" w:cstheme="majorHAnsi"/>
                <w:b/>
                <w:bCs/>
                <w:sz w:val="22"/>
                <w:szCs w:val="22"/>
              </w:rPr>
              <w:t>ekonomii społecznej</w:t>
            </w:r>
            <w:r w:rsidRPr="00F35DC3">
              <w:rPr>
                <w:rFonts w:asciiTheme="majorHAnsi" w:hAnsiTheme="majorHAnsi" w:cstheme="majorHAnsi"/>
                <w:b/>
                <w:sz w:val="22"/>
                <w:szCs w:val="22"/>
              </w:rPr>
              <w:t>:</w:t>
            </w:r>
          </w:p>
          <w:p w14:paraId="06361F85" w14:textId="7758B35C" w:rsidR="001A1D4F" w:rsidRPr="00246FDD" w:rsidRDefault="001A1D4F" w:rsidP="00246FDD">
            <w:pPr>
              <w:pStyle w:val="Akapitzlist"/>
              <w:numPr>
                <w:ilvl w:val="0"/>
                <w:numId w:val="4"/>
              </w:numPr>
              <w:ind w:left="207" w:firstLine="153"/>
              <w:jc w:val="both"/>
              <w:rPr>
                <w:rFonts w:asciiTheme="majorHAnsi" w:hAnsiTheme="majorHAnsi" w:cstheme="majorHAnsi"/>
                <w:color w:val="000000" w:themeColor="text1"/>
                <w:sz w:val="22"/>
                <w:szCs w:val="22"/>
              </w:rPr>
            </w:pPr>
            <w:r w:rsidRPr="00246FDD">
              <w:rPr>
                <w:rFonts w:asciiTheme="majorHAnsi" w:hAnsiTheme="majorHAnsi" w:cstheme="majorHAnsi"/>
                <w:color w:val="000000" w:themeColor="text1"/>
                <w:sz w:val="22"/>
                <w:szCs w:val="22"/>
              </w:rPr>
              <w:t xml:space="preserve">Tak </w:t>
            </w:r>
            <w:r w:rsidRPr="00246FDD">
              <w:rPr>
                <w:rFonts w:asciiTheme="majorHAnsi" w:hAnsiTheme="majorHAnsi" w:cstheme="majorHAnsi"/>
                <w:b/>
                <w:color w:val="000000" w:themeColor="text1"/>
                <w:sz w:val="22"/>
                <w:szCs w:val="22"/>
              </w:rPr>
              <w:t>– 4 pkt</w:t>
            </w:r>
          </w:p>
          <w:p w14:paraId="44868ED5" w14:textId="1FEC1C97" w:rsidR="001A1D4F" w:rsidRPr="00970473" w:rsidRDefault="001A1D4F" w:rsidP="00970473">
            <w:pPr>
              <w:pStyle w:val="Akapitzlist"/>
              <w:numPr>
                <w:ilvl w:val="0"/>
                <w:numId w:val="4"/>
              </w:numPr>
              <w:spacing w:after="120"/>
              <w:jc w:val="both"/>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 xml:space="preserve">Nie – </w:t>
            </w:r>
            <w:r w:rsidRPr="00F35DC3">
              <w:rPr>
                <w:rFonts w:asciiTheme="majorHAnsi" w:hAnsiTheme="majorHAnsi" w:cstheme="majorHAnsi"/>
                <w:b/>
                <w:color w:val="000000" w:themeColor="text1"/>
                <w:sz w:val="22"/>
                <w:szCs w:val="22"/>
              </w:rPr>
              <w:t>0 pkt</w:t>
            </w:r>
          </w:p>
          <w:p w14:paraId="79225512" w14:textId="30CAF1DB" w:rsidR="00544377" w:rsidRDefault="001A1D4F" w:rsidP="001A1D4F">
            <w:pPr>
              <w:spacing w:after="120"/>
              <w:jc w:val="both"/>
              <w:rPr>
                <w:rFonts w:asciiTheme="majorHAnsi" w:hAnsiTheme="majorHAnsi" w:cstheme="majorHAnsi"/>
                <w:sz w:val="22"/>
                <w:szCs w:val="22"/>
              </w:rPr>
            </w:pPr>
            <w:r w:rsidRPr="00F35DC3">
              <w:rPr>
                <w:rFonts w:asciiTheme="majorHAnsi" w:hAnsiTheme="majorHAnsi" w:cstheme="majorHAnsi"/>
                <w:color w:val="000000" w:themeColor="text1"/>
                <w:sz w:val="22"/>
                <w:szCs w:val="22"/>
              </w:rPr>
              <w:t xml:space="preserve">Kryterium powiązane z diagnozą i analizą SWOT. </w:t>
            </w:r>
            <w:r w:rsidRPr="00F35DC3">
              <w:rPr>
                <w:rFonts w:asciiTheme="majorHAnsi" w:hAnsiTheme="majorHAnsi" w:cstheme="majorHAnsi"/>
                <w:sz w:val="22"/>
                <w:szCs w:val="22"/>
              </w:rPr>
              <w:t>Istotnym elementem aktywizacji społecznej obszaru objętego LSR są</w:t>
            </w:r>
            <w:r w:rsidRPr="00F35DC3">
              <w:rPr>
                <w:rFonts w:asciiTheme="majorHAnsi" w:hAnsiTheme="majorHAnsi" w:cstheme="majorHAnsi"/>
                <w:b/>
                <w:bCs/>
                <w:sz w:val="22"/>
                <w:szCs w:val="22"/>
              </w:rPr>
              <w:t xml:space="preserve"> </w:t>
            </w:r>
            <w:r w:rsidRPr="00F35DC3">
              <w:rPr>
                <w:rFonts w:asciiTheme="majorHAnsi" w:hAnsiTheme="majorHAnsi" w:cstheme="majorHAnsi"/>
                <w:sz w:val="22"/>
                <w:szCs w:val="22"/>
              </w:rPr>
              <w:t>przedsiębiorstwa społeczne, czyli podmioty</w:t>
            </w:r>
            <w:r w:rsidR="000A1945">
              <w:rPr>
                <w:rFonts w:asciiTheme="majorHAnsi" w:hAnsiTheme="majorHAnsi" w:cstheme="majorHAnsi"/>
                <w:sz w:val="22"/>
                <w:szCs w:val="22"/>
              </w:rPr>
              <w:t xml:space="preserve"> </w:t>
            </w:r>
            <w:r w:rsidRPr="00F35DC3">
              <w:rPr>
                <w:rFonts w:asciiTheme="majorHAnsi" w:hAnsiTheme="majorHAnsi" w:cstheme="majorHAnsi"/>
                <w:sz w:val="22"/>
                <w:szCs w:val="22"/>
              </w:rPr>
              <w:t>o</w:t>
            </w:r>
            <w:r w:rsidR="000A1945">
              <w:rPr>
                <w:rFonts w:asciiTheme="majorHAnsi" w:hAnsiTheme="majorHAnsi" w:cstheme="majorHAnsi"/>
                <w:sz w:val="22"/>
                <w:szCs w:val="22"/>
              </w:rPr>
              <w:t xml:space="preserve"> </w:t>
            </w:r>
            <w:r w:rsidRPr="00F35DC3">
              <w:rPr>
                <w:rFonts w:asciiTheme="majorHAnsi" w:hAnsiTheme="majorHAnsi" w:cstheme="majorHAnsi"/>
                <w:sz w:val="22"/>
                <w:szCs w:val="22"/>
              </w:rPr>
              <w:t>charakterze gospodarczym, ponoszące w pełni ryzyko gospodarcze, które działają dla realizacji ważnych celów społecznych, przeznaczając swój zysk na ich realizację i są zarządzane w sposób partycypacyjny.</w:t>
            </w:r>
          </w:p>
          <w:p w14:paraId="68D39890" w14:textId="77777777" w:rsidR="001E1CD1" w:rsidRPr="00F35DC3" w:rsidRDefault="001E1CD1" w:rsidP="001A1D4F">
            <w:pPr>
              <w:spacing w:after="120"/>
              <w:jc w:val="both"/>
              <w:rPr>
                <w:rFonts w:asciiTheme="majorHAnsi" w:hAnsiTheme="majorHAnsi" w:cstheme="majorHAnsi"/>
                <w:sz w:val="22"/>
                <w:szCs w:val="22"/>
              </w:rPr>
            </w:pPr>
          </w:p>
          <w:p w14:paraId="35268F9F" w14:textId="42D890C9" w:rsidR="001A1D4F" w:rsidRPr="00F35DC3" w:rsidRDefault="001A1D4F" w:rsidP="001A1D4F">
            <w:pPr>
              <w:spacing w:after="120"/>
              <w:jc w:val="both"/>
              <w:rPr>
                <w:rFonts w:asciiTheme="majorHAnsi" w:hAnsiTheme="majorHAnsi" w:cstheme="majorHAnsi"/>
                <w:color w:val="000000" w:themeColor="text1"/>
                <w:sz w:val="22"/>
                <w:szCs w:val="22"/>
              </w:rPr>
            </w:pPr>
            <w:r w:rsidRPr="00F97FC3">
              <w:rPr>
                <w:rFonts w:asciiTheme="majorHAnsi" w:hAnsiTheme="majorHAnsi" w:cstheme="majorHAnsi"/>
                <w:i/>
                <w:sz w:val="22"/>
                <w:szCs w:val="22"/>
                <w:u w:val="single"/>
              </w:rPr>
              <w:t>Źródło weryfikacji:</w:t>
            </w:r>
            <w:r w:rsidRPr="00F35DC3">
              <w:rPr>
                <w:rFonts w:asciiTheme="majorHAnsi" w:hAnsiTheme="majorHAnsi" w:cstheme="majorHAnsi"/>
                <w:i/>
                <w:sz w:val="22"/>
                <w:szCs w:val="22"/>
              </w:rPr>
              <w:t xml:space="preserve"> </w:t>
            </w:r>
            <w:r w:rsidRPr="00F35DC3">
              <w:rPr>
                <w:rFonts w:asciiTheme="majorHAnsi" w:hAnsiTheme="majorHAnsi" w:cstheme="majorHAnsi"/>
                <w:color w:val="000000" w:themeColor="text1"/>
                <w:sz w:val="22"/>
                <w:szCs w:val="22"/>
              </w:rPr>
              <w:t>informacje zawarte we wniosku i załącznikach</w:t>
            </w:r>
            <w:r w:rsidR="00B7364C">
              <w:rPr>
                <w:rFonts w:asciiTheme="majorHAnsi" w:hAnsiTheme="majorHAnsi" w:cstheme="majorHAnsi"/>
                <w:color w:val="000000" w:themeColor="text1"/>
                <w:sz w:val="22"/>
                <w:szCs w:val="22"/>
              </w:rPr>
              <w:t>.</w:t>
            </w:r>
          </w:p>
        </w:tc>
      </w:tr>
      <w:tr w:rsidR="00544377" w:rsidRPr="00F35DC3" w14:paraId="06BAFC84" w14:textId="77777777" w:rsidTr="003E2646">
        <w:trPr>
          <w:jc w:val="center"/>
        </w:trPr>
        <w:tc>
          <w:tcPr>
            <w:tcW w:w="279" w:type="pct"/>
            <w:shd w:val="clear" w:color="auto" w:fill="ECF5F8"/>
            <w:vAlign w:val="center"/>
          </w:tcPr>
          <w:p w14:paraId="7B8F5328" w14:textId="77777777" w:rsidR="00544377" w:rsidRPr="00F35DC3" w:rsidRDefault="00544377" w:rsidP="00901FFA">
            <w:pPr>
              <w:jc w:val="center"/>
              <w:rPr>
                <w:rFonts w:asciiTheme="majorHAnsi" w:hAnsiTheme="majorHAnsi" w:cstheme="majorHAnsi"/>
                <w:sz w:val="22"/>
                <w:szCs w:val="22"/>
              </w:rPr>
            </w:pPr>
            <w:r w:rsidRPr="00F35DC3">
              <w:rPr>
                <w:rFonts w:asciiTheme="majorHAnsi" w:hAnsiTheme="majorHAnsi" w:cstheme="majorHAnsi"/>
                <w:sz w:val="22"/>
                <w:szCs w:val="22"/>
              </w:rPr>
              <w:lastRenderedPageBreak/>
              <w:t>3.</w:t>
            </w:r>
          </w:p>
        </w:tc>
        <w:tc>
          <w:tcPr>
            <w:tcW w:w="1043" w:type="pct"/>
            <w:shd w:val="clear" w:color="auto" w:fill="ECF5F8"/>
            <w:vAlign w:val="center"/>
          </w:tcPr>
          <w:p w14:paraId="44761985" w14:textId="77777777" w:rsidR="00544377" w:rsidRPr="00F35DC3" w:rsidRDefault="00544377" w:rsidP="00FB560C">
            <w:pPr>
              <w:spacing w:after="120"/>
              <w:rPr>
                <w:rFonts w:asciiTheme="majorHAnsi" w:hAnsiTheme="majorHAnsi" w:cstheme="majorHAnsi"/>
                <w:b/>
                <w:bCs/>
                <w:sz w:val="22"/>
                <w:szCs w:val="22"/>
              </w:rPr>
            </w:pPr>
          </w:p>
          <w:p w14:paraId="6CE28D4D" w14:textId="1B349A95" w:rsidR="00544377" w:rsidRDefault="00B7364C" w:rsidP="00970473">
            <w:pPr>
              <w:spacing w:after="120"/>
              <w:jc w:val="center"/>
              <w:rPr>
                <w:rFonts w:asciiTheme="majorHAnsi" w:hAnsiTheme="majorHAnsi" w:cstheme="majorHAnsi"/>
                <w:b/>
                <w:bCs/>
                <w:sz w:val="22"/>
                <w:szCs w:val="22"/>
              </w:rPr>
            </w:pPr>
            <w:r w:rsidRPr="00B7364C">
              <w:rPr>
                <w:rFonts w:asciiTheme="majorHAnsi" w:hAnsiTheme="majorHAnsi" w:cstheme="majorHAnsi"/>
                <w:b/>
                <w:bCs/>
                <w:sz w:val="22"/>
                <w:szCs w:val="22"/>
              </w:rPr>
              <w:t>Równy dostęp do wsparcia publicznego</w:t>
            </w:r>
          </w:p>
          <w:p w14:paraId="4633EBAF" w14:textId="77777777" w:rsidR="00297DFE" w:rsidRPr="00F35DC3" w:rsidRDefault="00297DFE" w:rsidP="00970473">
            <w:pPr>
              <w:spacing w:after="120"/>
              <w:jc w:val="center"/>
              <w:rPr>
                <w:rFonts w:asciiTheme="majorHAnsi" w:hAnsiTheme="majorHAnsi" w:cstheme="majorHAnsi"/>
                <w:b/>
                <w:bCs/>
                <w:sz w:val="22"/>
                <w:szCs w:val="22"/>
              </w:rPr>
            </w:pPr>
          </w:p>
          <w:p w14:paraId="4A53C739" w14:textId="77777777" w:rsidR="00544377" w:rsidRPr="00F35DC3" w:rsidRDefault="00544377" w:rsidP="00970473">
            <w:pPr>
              <w:spacing w:after="120"/>
              <w:jc w:val="center"/>
              <w:rPr>
                <w:rFonts w:asciiTheme="majorHAnsi" w:hAnsiTheme="majorHAnsi" w:cstheme="majorHAnsi"/>
                <w:sz w:val="22"/>
                <w:szCs w:val="22"/>
              </w:rPr>
            </w:pPr>
            <w:r w:rsidRPr="00F35DC3">
              <w:rPr>
                <w:rFonts w:asciiTheme="majorHAnsi" w:hAnsiTheme="majorHAnsi" w:cstheme="majorHAnsi"/>
                <w:sz w:val="22"/>
                <w:szCs w:val="22"/>
              </w:rPr>
              <w:t>Max. liczba punktów – 4</w:t>
            </w:r>
          </w:p>
        </w:tc>
        <w:tc>
          <w:tcPr>
            <w:tcW w:w="3678" w:type="pct"/>
          </w:tcPr>
          <w:p w14:paraId="0B0EB70B" w14:textId="77777777" w:rsidR="00544377" w:rsidRPr="00B7364C" w:rsidRDefault="00544377" w:rsidP="00544377">
            <w:pPr>
              <w:spacing w:after="120"/>
              <w:jc w:val="both"/>
              <w:rPr>
                <w:rFonts w:asciiTheme="majorHAnsi" w:hAnsiTheme="majorHAnsi" w:cstheme="majorHAnsi"/>
                <w:b/>
                <w:sz w:val="22"/>
                <w:szCs w:val="22"/>
              </w:rPr>
            </w:pPr>
            <w:r w:rsidRPr="00B7364C">
              <w:rPr>
                <w:rFonts w:asciiTheme="majorHAnsi" w:hAnsiTheme="majorHAnsi" w:cstheme="majorHAnsi"/>
                <w:b/>
                <w:sz w:val="22"/>
                <w:szCs w:val="22"/>
              </w:rPr>
              <w:t>Wnioskodawca, w ciągu 5 lat wstecz, liczonych od dnia złożenia wniosku o przyznanie pomocy, korzystał z pomocy publicznej na podjęcie/rozwinięcie działalności gospodarczej:</w:t>
            </w:r>
          </w:p>
          <w:p w14:paraId="2A15FF8C" w14:textId="77A583F9" w:rsidR="006C4991" w:rsidRPr="00246FDD" w:rsidRDefault="00544377" w:rsidP="00246FDD">
            <w:pPr>
              <w:pStyle w:val="Akapitzlist"/>
              <w:numPr>
                <w:ilvl w:val="0"/>
                <w:numId w:val="9"/>
              </w:numPr>
              <w:spacing w:after="120"/>
              <w:rPr>
                <w:rFonts w:asciiTheme="majorHAnsi" w:hAnsiTheme="majorHAnsi" w:cstheme="majorHAnsi"/>
                <w:bCs/>
                <w:sz w:val="22"/>
                <w:szCs w:val="22"/>
              </w:rPr>
            </w:pPr>
            <w:r w:rsidRPr="00246FDD">
              <w:rPr>
                <w:rFonts w:asciiTheme="majorHAnsi" w:hAnsiTheme="majorHAnsi" w:cstheme="majorHAnsi"/>
                <w:bCs/>
                <w:sz w:val="22"/>
                <w:szCs w:val="22"/>
              </w:rPr>
              <w:t xml:space="preserve">Nie – </w:t>
            </w:r>
            <w:r w:rsidRPr="00246FDD">
              <w:rPr>
                <w:rFonts w:asciiTheme="majorHAnsi" w:hAnsiTheme="majorHAnsi" w:cstheme="majorHAnsi"/>
                <w:b/>
                <w:sz w:val="22"/>
                <w:szCs w:val="22"/>
              </w:rPr>
              <w:t>4 pkt</w:t>
            </w:r>
          </w:p>
          <w:p w14:paraId="24EC1ADD" w14:textId="77777777" w:rsidR="00544377" w:rsidRPr="00246FDD" w:rsidRDefault="00544377" w:rsidP="00246FDD">
            <w:pPr>
              <w:pStyle w:val="Akapitzlist"/>
              <w:numPr>
                <w:ilvl w:val="0"/>
                <w:numId w:val="9"/>
              </w:numPr>
              <w:spacing w:after="120"/>
              <w:rPr>
                <w:rFonts w:asciiTheme="majorHAnsi" w:hAnsiTheme="majorHAnsi" w:cstheme="majorHAnsi"/>
                <w:bCs/>
                <w:sz w:val="22"/>
                <w:szCs w:val="22"/>
              </w:rPr>
            </w:pPr>
            <w:r w:rsidRPr="00246FDD">
              <w:rPr>
                <w:rFonts w:asciiTheme="majorHAnsi" w:hAnsiTheme="majorHAnsi" w:cstheme="majorHAnsi"/>
                <w:bCs/>
                <w:sz w:val="22"/>
                <w:szCs w:val="22"/>
              </w:rPr>
              <w:t xml:space="preserve">Tak – </w:t>
            </w:r>
            <w:r w:rsidRPr="00246FDD">
              <w:rPr>
                <w:rFonts w:asciiTheme="majorHAnsi" w:hAnsiTheme="majorHAnsi" w:cstheme="majorHAnsi"/>
                <w:b/>
                <w:sz w:val="22"/>
                <w:szCs w:val="22"/>
              </w:rPr>
              <w:t>0 pkt</w:t>
            </w:r>
          </w:p>
          <w:p w14:paraId="10CF5D9D" w14:textId="77777777"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sz w:val="22"/>
                <w:szCs w:val="22"/>
              </w:rPr>
              <w:t>Kryterium zapewnia sprawiedliwe i efektywne rozdysponowanie środków publicznych poprzez premiowanie wnioskodawców, którzy do tej pory nie korzystali z pomocy publicznej na rozpoczęcie lub rozwój działalności gospodarczej, co wspiera równomierny rozwój lokalnej przedsiębiorczości oraz zwiększa sprawiedliwość dystrybucji środków.</w:t>
            </w:r>
          </w:p>
          <w:p w14:paraId="7E4714E4" w14:textId="23C4EBC8" w:rsidR="00544377" w:rsidRPr="00F35DC3" w:rsidRDefault="00544377" w:rsidP="00544377">
            <w:pPr>
              <w:spacing w:after="120"/>
              <w:jc w:val="both"/>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Dla potrzeb oceny kryterium wnioskodawca musi złożyć oświadczenie o</w:t>
            </w:r>
            <w:r w:rsidR="00543867">
              <w:rPr>
                <w:rFonts w:asciiTheme="majorHAnsi" w:hAnsiTheme="majorHAnsi" w:cstheme="majorHAnsi"/>
                <w:color w:val="000000" w:themeColor="text1"/>
                <w:sz w:val="22"/>
                <w:szCs w:val="22"/>
              </w:rPr>
              <w:t> </w:t>
            </w:r>
            <w:r w:rsidRPr="00F35DC3">
              <w:rPr>
                <w:rFonts w:asciiTheme="majorHAnsi" w:hAnsiTheme="majorHAnsi" w:cstheme="majorHAnsi"/>
                <w:color w:val="000000" w:themeColor="text1"/>
                <w:sz w:val="22"/>
                <w:szCs w:val="22"/>
              </w:rPr>
              <w:t>nadanym numerze NIP lub oświadczenie o braku posiadania numeru NIP (w przypadku braku możliwości w</w:t>
            </w:r>
            <w:r w:rsidR="00B57B6B">
              <w:rPr>
                <w:rFonts w:asciiTheme="majorHAnsi" w:hAnsiTheme="majorHAnsi" w:cstheme="majorHAnsi"/>
                <w:color w:val="000000" w:themeColor="text1"/>
                <w:sz w:val="22"/>
                <w:szCs w:val="22"/>
              </w:rPr>
              <w:t xml:space="preserve">pisania nr NIP we wniosku) wraz </w:t>
            </w:r>
            <w:r w:rsidR="00B57B6B">
              <w:rPr>
                <w:rFonts w:asciiTheme="majorHAnsi" w:hAnsiTheme="majorHAnsi" w:cstheme="majorHAnsi"/>
                <w:color w:val="000000" w:themeColor="text1"/>
                <w:sz w:val="22"/>
                <w:szCs w:val="22"/>
              </w:rPr>
              <w:br/>
            </w:r>
            <w:r w:rsidRPr="00F35DC3">
              <w:rPr>
                <w:rFonts w:asciiTheme="majorHAnsi" w:hAnsiTheme="majorHAnsi" w:cstheme="majorHAnsi"/>
                <w:color w:val="000000" w:themeColor="text1"/>
                <w:sz w:val="22"/>
                <w:szCs w:val="22"/>
              </w:rPr>
              <w:t>z informacją o otrzymaniu/nieotrzymaniu pomocy publicznej na podjęcie/rozwinięcie działalności gospodarczej.</w:t>
            </w:r>
          </w:p>
          <w:p w14:paraId="07F96C43" w14:textId="77777777" w:rsidR="00544377" w:rsidRPr="00F35DC3" w:rsidRDefault="00544377" w:rsidP="00765C2D">
            <w:pPr>
              <w:spacing w:after="120"/>
              <w:jc w:val="both"/>
              <w:rPr>
                <w:rFonts w:asciiTheme="majorHAnsi" w:hAnsiTheme="majorHAnsi" w:cstheme="majorHAnsi"/>
                <w:sz w:val="22"/>
                <w:szCs w:val="22"/>
              </w:rPr>
            </w:pPr>
            <w:r w:rsidRPr="008F618E">
              <w:rPr>
                <w:rFonts w:asciiTheme="majorHAnsi" w:hAnsiTheme="majorHAnsi" w:cstheme="majorHAnsi"/>
                <w:i/>
                <w:sz w:val="22"/>
                <w:szCs w:val="22"/>
                <w:u w:val="single"/>
              </w:rPr>
              <w:t>Źródło weryfikacji:</w:t>
            </w:r>
            <w:r w:rsidRPr="00F35DC3">
              <w:rPr>
                <w:rFonts w:asciiTheme="majorHAnsi" w:hAnsiTheme="majorHAnsi" w:cstheme="majorHAnsi"/>
                <w:i/>
                <w:sz w:val="22"/>
                <w:szCs w:val="22"/>
              </w:rPr>
              <w:t xml:space="preserve"> </w:t>
            </w:r>
            <w:r w:rsidRPr="00F35DC3">
              <w:rPr>
                <w:rFonts w:asciiTheme="majorHAnsi" w:hAnsiTheme="majorHAnsi" w:cstheme="majorHAnsi"/>
                <w:color w:val="000000" w:themeColor="text1"/>
                <w:sz w:val="22"/>
                <w:szCs w:val="22"/>
              </w:rPr>
              <w:t>informacje zawarte we wniosku i załącznikach,</w:t>
            </w:r>
            <w:r w:rsidRPr="00F35DC3">
              <w:rPr>
                <w:rFonts w:asciiTheme="majorHAnsi" w:hAnsiTheme="majorHAnsi" w:cstheme="majorHAnsi"/>
                <w:i/>
                <w:color w:val="000000" w:themeColor="text1"/>
                <w:sz w:val="22"/>
                <w:szCs w:val="22"/>
              </w:rPr>
              <w:t xml:space="preserve"> </w:t>
            </w:r>
            <w:r w:rsidRPr="00F35DC3">
              <w:rPr>
                <w:rFonts w:asciiTheme="majorHAnsi" w:hAnsiTheme="majorHAnsi" w:cstheme="majorHAnsi"/>
                <w:sz w:val="22"/>
                <w:szCs w:val="22"/>
              </w:rPr>
              <w:t xml:space="preserve">dane </w:t>
            </w:r>
            <w:r w:rsidRPr="00F35DC3">
              <w:rPr>
                <w:rFonts w:asciiTheme="majorHAnsi" w:hAnsiTheme="majorHAnsi" w:cstheme="majorHAnsi"/>
                <w:i/>
                <w:sz w:val="22"/>
                <w:szCs w:val="22"/>
              </w:rPr>
              <w:t xml:space="preserve">dostępne </w:t>
            </w:r>
            <w:r w:rsidRPr="00F35DC3">
              <w:rPr>
                <w:rFonts w:asciiTheme="majorHAnsi" w:hAnsiTheme="majorHAnsi" w:cstheme="majorHAnsi"/>
                <w:sz w:val="22"/>
                <w:szCs w:val="22"/>
              </w:rPr>
              <w:t xml:space="preserve">w </w:t>
            </w:r>
            <w:r w:rsidRPr="00F35DC3">
              <w:rPr>
                <w:rFonts w:asciiTheme="majorHAnsi" w:hAnsiTheme="majorHAnsi" w:cstheme="majorHAnsi"/>
                <w:i/>
                <w:iCs/>
                <w:sz w:val="22"/>
                <w:szCs w:val="22"/>
              </w:rPr>
              <w:t>Systemie Udostępniania Danych o Pomocy Publicznej (</w:t>
            </w:r>
            <w:r w:rsidRPr="00F35DC3">
              <w:rPr>
                <w:rFonts w:asciiTheme="majorHAnsi" w:hAnsiTheme="majorHAnsi" w:cstheme="majorHAnsi"/>
                <w:sz w:val="22"/>
                <w:szCs w:val="22"/>
              </w:rPr>
              <w:t>sudop.uokik.gov.pl) oraz dane własne LGD.</w:t>
            </w:r>
          </w:p>
        </w:tc>
      </w:tr>
      <w:tr w:rsidR="00AF4FF1" w:rsidRPr="00F35DC3" w14:paraId="1F3295B6" w14:textId="77777777" w:rsidTr="003E2646">
        <w:trPr>
          <w:trHeight w:val="458"/>
          <w:jc w:val="center"/>
        </w:trPr>
        <w:tc>
          <w:tcPr>
            <w:tcW w:w="279" w:type="pct"/>
            <w:vMerge w:val="restart"/>
            <w:shd w:val="clear" w:color="auto" w:fill="ECF5F8"/>
            <w:vAlign w:val="center"/>
          </w:tcPr>
          <w:p w14:paraId="54A27657" w14:textId="25B6DAAB" w:rsidR="00AF4FF1" w:rsidRPr="00F35DC3" w:rsidRDefault="00C15734" w:rsidP="00033D72">
            <w:pPr>
              <w:jc w:val="center"/>
              <w:rPr>
                <w:rFonts w:asciiTheme="majorHAnsi" w:hAnsiTheme="majorHAnsi" w:cstheme="majorHAnsi"/>
                <w:sz w:val="22"/>
                <w:szCs w:val="22"/>
              </w:rPr>
            </w:pPr>
            <w:r>
              <w:rPr>
                <w:rFonts w:asciiTheme="majorHAnsi" w:hAnsiTheme="majorHAnsi" w:cstheme="majorHAnsi"/>
                <w:sz w:val="22"/>
                <w:szCs w:val="22"/>
              </w:rPr>
              <w:t>4</w:t>
            </w:r>
            <w:r w:rsidR="00AF4FF1" w:rsidRPr="00F35DC3">
              <w:rPr>
                <w:rFonts w:asciiTheme="majorHAnsi" w:hAnsiTheme="majorHAnsi" w:cstheme="majorHAnsi"/>
                <w:sz w:val="22"/>
                <w:szCs w:val="22"/>
              </w:rPr>
              <w:t>.</w:t>
            </w:r>
          </w:p>
          <w:p w14:paraId="77A2DB24" w14:textId="77777777" w:rsidR="00AF4FF1" w:rsidRPr="00F35DC3" w:rsidRDefault="00AF4FF1" w:rsidP="00C80D1B">
            <w:pPr>
              <w:spacing w:after="120"/>
              <w:jc w:val="center"/>
              <w:rPr>
                <w:rFonts w:asciiTheme="majorHAnsi" w:hAnsiTheme="majorHAnsi" w:cstheme="majorHAnsi"/>
                <w:sz w:val="22"/>
                <w:szCs w:val="22"/>
              </w:rPr>
            </w:pPr>
          </w:p>
          <w:p w14:paraId="3DBDF7BA" w14:textId="77777777" w:rsidR="00AF4FF1" w:rsidRPr="00F35DC3" w:rsidRDefault="00AF4FF1" w:rsidP="00C80D1B">
            <w:pPr>
              <w:spacing w:after="120"/>
              <w:jc w:val="center"/>
              <w:rPr>
                <w:rFonts w:asciiTheme="majorHAnsi" w:hAnsiTheme="majorHAnsi" w:cstheme="majorHAnsi"/>
                <w:sz w:val="22"/>
                <w:szCs w:val="22"/>
              </w:rPr>
            </w:pPr>
          </w:p>
          <w:p w14:paraId="62423A61" w14:textId="77777777" w:rsidR="00AF4FF1" w:rsidRPr="00F35DC3" w:rsidRDefault="00AF4FF1" w:rsidP="00C80D1B">
            <w:pPr>
              <w:spacing w:after="120"/>
              <w:jc w:val="center"/>
              <w:rPr>
                <w:rFonts w:asciiTheme="majorHAnsi" w:hAnsiTheme="majorHAnsi" w:cstheme="majorHAnsi"/>
                <w:sz w:val="22"/>
                <w:szCs w:val="22"/>
              </w:rPr>
            </w:pPr>
          </w:p>
        </w:tc>
        <w:tc>
          <w:tcPr>
            <w:tcW w:w="1043" w:type="pct"/>
            <w:vMerge w:val="restart"/>
            <w:shd w:val="clear" w:color="auto" w:fill="ECF5F8"/>
            <w:vAlign w:val="center"/>
          </w:tcPr>
          <w:p w14:paraId="25134F0C" w14:textId="3BA2BA21" w:rsidR="00AF4FF1" w:rsidRPr="00F35DC3" w:rsidRDefault="00AF4FF1" w:rsidP="00C80D1B">
            <w:pPr>
              <w:spacing w:after="120"/>
              <w:jc w:val="center"/>
              <w:rPr>
                <w:rFonts w:asciiTheme="majorHAnsi" w:hAnsiTheme="majorHAnsi" w:cstheme="majorHAnsi"/>
                <w:b/>
                <w:bCs/>
                <w:sz w:val="22"/>
                <w:szCs w:val="22"/>
              </w:rPr>
            </w:pPr>
            <w:r w:rsidRPr="00F35DC3">
              <w:rPr>
                <w:rFonts w:asciiTheme="majorHAnsi" w:hAnsiTheme="majorHAnsi" w:cstheme="majorHAnsi"/>
                <w:b/>
                <w:color w:val="000000" w:themeColor="text1"/>
                <w:sz w:val="22"/>
                <w:szCs w:val="22"/>
              </w:rPr>
              <w:t>Innowacyjność operacji</w:t>
            </w:r>
          </w:p>
          <w:p w14:paraId="6833C5F8" w14:textId="77777777" w:rsidR="00AF4FF1" w:rsidRPr="00F35DC3" w:rsidRDefault="00AF4FF1" w:rsidP="00C80D1B">
            <w:pPr>
              <w:spacing w:after="120"/>
              <w:jc w:val="center"/>
              <w:rPr>
                <w:rFonts w:asciiTheme="majorHAnsi" w:hAnsiTheme="majorHAnsi" w:cstheme="majorHAnsi"/>
                <w:b/>
                <w:color w:val="000000" w:themeColor="text1"/>
                <w:sz w:val="22"/>
                <w:szCs w:val="22"/>
              </w:rPr>
            </w:pPr>
          </w:p>
          <w:p w14:paraId="21C698D2" w14:textId="6CCB68B1" w:rsidR="00AF4FF1" w:rsidRPr="00FB560C" w:rsidRDefault="00AF4FF1" w:rsidP="00C80D1B">
            <w:pPr>
              <w:spacing w:after="120"/>
              <w:jc w:val="center"/>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Max. liczba punktów – 10</w:t>
            </w:r>
          </w:p>
        </w:tc>
        <w:tc>
          <w:tcPr>
            <w:tcW w:w="3678" w:type="pct"/>
            <w:shd w:val="clear" w:color="auto" w:fill="DEEAF6" w:themeFill="accent1" w:themeFillTint="33"/>
            <w:vAlign w:val="bottom"/>
          </w:tcPr>
          <w:p w14:paraId="16358B6D" w14:textId="4F9B081A" w:rsidR="00AF4FF1" w:rsidRPr="00FB560C" w:rsidRDefault="00AF4FF1" w:rsidP="005B0E49">
            <w:pPr>
              <w:spacing w:after="120"/>
              <w:jc w:val="both"/>
              <w:rPr>
                <w:rFonts w:asciiTheme="majorHAnsi" w:hAnsiTheme="majorHAnsi" w:cstheme="majorHAnsi"/>
                <w:b/>
                <w:bCs/>
                <w:sz w:val="20"/>
                <w:szCs w:val="20"/>
              </w:rPr>
            </w:pPr>
            <w:r w:rsidRPr="00AF4FF1">
              <w:rPr>
                <w:rFonts w:asciiTheme="majorHAnsi" w:hAnsiTheme="majorHAnsi" w:cstheme="majorHAnsi"/>
                <w:b/>
                <w:bCs/>
                <w:sz w:val="22"/>
                <w:szCs w:val="22"/>
              </w:rPr>
              <w:t>Przedsięwzięcie P.1.1 Rozwój przedsiębiorczości włączającej</w:t>
            </w:r>
          </w:p>
        </w:tc>
      </w:tr>
      <w:tr w:rsidR="00FB560C" w:rsidRPr="00F35DC3" w14:paraId="03FB794C" w14:textId="77777777" w:rsidTr="003E2646">
        <w:trPr>
          <w:jc w:val="center"/>
        </w:trPr>
        <w:tc>
          <w:tcPr>
            <w:tcW w:w="279" w:type="pct"/>
            <w:vMerge/>
            <w:shd w:val="clear" w:color="auto" w:fill="ECF5F8"/>
            <w:vAlign w:val="center"/>
          </w:tcPr>
          <w:p w14:paraId="5A7643CE" w14:textId="77777777" w:rsidR="00FB560C" w:rsidRPr="00F35DC3" w:rsidRDefault="00FB560C" w:rsidP="00544377">
            <w:pPr>
              <w:spacing w:after="120"/>
              <w:jc w:val="center"/>
              <w:rPr>
                <w:rFonts w:asciiTheme="majorHAnsi" w:hAnsiTheme="majorHAnsi" w:cstheme="majorHAnsi"/>
                <w:sz w:val="22"/>
                <w:szCs w:val="22"/>
              </w:rPr>
            </w:pPr>
          </w:p>
        </w:tc>
        <w:tc>
          <w:tcPr>
            <w:tcW w:w="1043" w:type="pct"/>
            <w:vMerge/>
            <w:shd w:val="clear" w:color="auto" w:fill="ECF5F8"/>
            <w:vAlign w:val="center"/>
          </w:tcPr>
          <w:p w14:paraId="2AA2E68C" w14:textId="77777777" w:rsidR="00FB560C" w:rsidRPr="00F35DC3" w:rsidRDefault="00FB560C" w:rsidP="00544377">
            <w:pPr>
              <w:spacing w:after="120"/>
              <w:rPr>
                <w:rFonts w:asciiTheme="majorHAnsi" w:hAnsiTheme="majorHAnsi" w:cstheme="majorHAnsi"/>
                <w:sz w:val="22"/>
                <w:szCs w:val="22"/>
              </w:rPr>
            </w:pPr>
          </w:p>
        </w:tc>
        <w:tc>
          <w:tcPr>
            <w:tcW w:w="3678" w:type="pct"/>
          </w:tcPr>
          <w:p w14:paraId="12182FBD" w14:textId="77777777" w:rsidR="005B0E49" w:rsidRPr="009D1343" w:rsidRDefault="005B0E49" w:rsidP="005B0E49">
            <w:pPr>
              <w:spacing w:after="120"/>
              <w:jc w:val="both"/>
              <w:rPr>
                <w:rFonts w:asciiTheme="majorHAnsi" w:hAnsiTheme="majorHAnsi" w:cstheme="majorHAnsi"/>
                <w:b/>
                <w:bCs/>
                <w:sz w:val="22"/>
                <w:szCs w:val="22"/>
              </w:rPr>
            </w:pPr>
            <w:r w:rsidRPr="009D1343">
              <w:rPr>
                <w:rFonts w:asciiTheme="majorHAnsi" w:hAnsiTheme="majorHAnsi" w:cstheme="majorHAnsi"/>
                <w:b/>
                <w:bCs/>
                <w:sz w:val="22"/>
                <w:szCs w:val="22"/>
              </w:rPr>
              <w:t>Ocena innowacyjności operacji będzie dokonywana w oparciu o definicję innowacyjności społecznej</w:t>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według stopnia oryginalności zmian, tj. kreatywne, imitujące i pozorne</w:t>
            </w:r>
            <w:r w:rsidRPr="009D1343">
              <w:rPr>
                <w:rFonts w:asciiTheme="majorHAnsi" w:hAnsiTheme="majorHAnsi" w:cstheme="majorHAnsi"/>
                <w:sz w:val="22"/>
                <w:szCs w:val="22"/>
              </w:rPr>
              <w:t>:</w:t>
            </w:r>
          </w:p>
          <w:p w14:paraId="44EC1C5C" w14:textId="3F7048F0" w:rsidR="005B0E49" w:rsidRPr="009D1343" w:rsidRDefault="005B0E49" w:rsidP="005B0E49">
            <w:pPr>
              <w:pStyle w:val="Akapitzlist"/>
              <w:numPr>
                <w:ilvl w:val="0"/>
                <w:numId w:val="2"/>
              </w:numPr>
              <w:spacing w:after="120"/>
              <w:ind w:left="316" w:hanging="316"/>
              <w:jc w:val="both"/>
              <w:rPr>
                <w:rFonts w:asciiTheme="majorHAnsi" w:hAnsiTheme="majorHAnsi" w:cstheme="majorHAnsi"/>
                <w:sz w:val="22"/>
                <w:szCs w:val="22"/>
              </w:rPr>
            </w:pPr>
            <w:r w:rsidRPr="009D1343">
              <w:rPr>
                <w:rFonts w:asciiTheme="majorHAnsi" w:hAnsiTheme="majorHAnsi" w:cstheme="majorHAnsi"/>
                <w:b/>
                <w:bCs/>
                <w:sz w:val="22"/>
                <w:szCs w:val="22"/>
              </w:rPr>
              <w:t>Kreatywne:</w:t>
            </w:r>
            <w:r w:rsidRPr="009D1343">
              <w:rPr>
                <w:rFonts w:asciiTheme="majorHAnsi" w:hAnsiTheme="majorHAnsi" w:cstheme="majorHAnsi"/>
                <w:sz w:val="22"/>
                <w:szCs w:val="22"/>
              </w:rPr>
              <w:t xml:space="preserve"> powstają w wyniku autorskiego pomysłu nieistniejącego na obszarze całego LSR – </w:t>
            </w:r>
            <w:r w:rsidRPr="009D1343">
              <w:rPr>
                <w:rFonts w:asciiTheme="majorHAnsi" w:hAnsiTheme="majorHAnsi" w:cstheme="majorHAnsi"/>
                <w:b/>
                <w:bCs/>
                <w:sz w:val="22"/>
                <w:szCs w:val="22"/>
              </w:rPr>
              <w:t>10 pkt</w:t>
            </w:r>
          </w:p>
          <w:p w14:paraId="3108BFD4" w14:textId="51AAFDE5" w:rsidR="005B0E49" w:rsidRPr="009D1343" w:rsidRDefault="005B0E49" w:rsidP="005B0E49">
            <w:pPr>
              <w:pStyle w:val="Akapitzlist"/>
              <w:numPr>
                <w:ilvl w:val="0"/>
                <w:numId w:val="2"/>
              </w:numPr>
              <w:spacing w:after="120"/>
              <w:ind w:left="316" w:hanging="316"/>
              <w:jc w:val="both"/>
              <w:rPr>
                <w:rFonts w:asciiTheme="majorHAnsi" w:hAnsiTheme="majorHAnsi" w:cstheme="majorHAnsi"/>
                <w:sz w:val="22"/>
                <w:szCs w:val="22"/>
              </w:rPr>
            </w:pPr>
            <w:r w:rsidRPr="009D1343">
              <w:rPr>
                <w:rFonts w:asciiTheme="majorHAnsi" w:hAnsiTheme="majorHAnsi" w:cstheme="majorHAnsi"/>
                <w:b/>
                <w:bCs/>
                <w:sz w:val="22"/>
                <w:szCs w:val="22"/>
              </w:rPr>
              <w:t>Imitujące:</w:t>
            </w:r>
            <w:r w:rsidRPr="009D1343">
              <w:rPr>
                <w:rFonts w:asciiTheme="majorHAnsi" w:hAnsiTheme="majorHAnsi" w:cstheme="majorHAnsi"/>
                <w:sz w:val="22"/>
                <w:szCs w:val="22"/>
              </w:rPr>
              <w:t xml:space="preserve"> wzorowane na wcześniej powstałych produktach, usługach, procesach lub organizacji na obszarze całego LSR – </w:t>
            </w:r>
            <w:r w:rsidRPr="009D1343">
              <w:rPr>
                <w:rFonts w:asciiTheme="majorHAnsi" w:hAnsiTheme="majorHAnsi" w:cstheme="majorHAnsi"/>
                <w:b/>
                <w:bCs/>
                <w:sz w:val="22"/>
                <w:szCs w:val="22"/>
              </w:rPr>
              <w:t>5 pkt</w:t>
            </w:r>
          </w:p>
          <w:p w14:paraId="37B3E9A7" w14:textId="3E74CEC9" w:rsidR="005B0E49" w:rsidRPr="009D1343" w:rsidRDefault="005B0E49" w:rsidP="005B0E49">
            <w:pPr>
              <w:pStyle w:val="Akapitzlist"/>
              <w:numPr>
                <w:ilvl w:val="0"/>
                <w:numId w:val="2"/>
              </w:numPr>
              <w:spacing w:after="120"/>
              <w:ind w:left="316" w:hanging="316"/>
              <w:jc w:val="both"/>
              <w:rPr>
                <w:rFonts w:asciiTheme="majorHAnsi" w:hAnsiTheme="majorHAnsi" w:cstheme="majorHAnsi"/>
                <w:iCs/>
                <w:sz w:val="22"/>
                <w:szCs w:val="22"/>
              </w:rPr>
            </w:pPr>
            <w:r w:rsidRPr="009D1343">
              <w:rPr>
                <w:rFonts w:asciiTheme="majorHAnsi" w:hAnsiTheme="majorHAnsi" w:cstheme="majorHAnsi"/>
                <w:b/>
                <w:bCs/>
                <w:sz w:val="22"/>
                <w:szCs w:val="22"/>
              </w:rPr>
              <w:t xml:space="preserve">Pozorne </w:t>
            </w:r>
            <w:r w:rsidRPr="009D1343">
              <w:rPr>
                <w:rFonts w:asciiTheme="majorHAnsi" w:hAnsiTheme="majorHAnsi" w:cstheme="majorHAnsi"/>
                <w:sz w:val="22"/>
                <w:szCs w:val="22"/>
              </w:rPr>
              <w:t>– operacje nie wykorzystują defi</w:t>
            </w:r>
            <w:r w:rsidR="004228F7">
              <w:rPr>
                <w:rFonts w:asciiTheme="majorHAnsi" w:hAnsiTheme="majorHAnsi" w:cstheme="majorHAnsi"/>
                <w:sz w:val="22"/>
                <w:szCs w:val="22"/>
              </w:rPr>
              <w:t xml:space="preserve">nicji innowacyjności społecznej </w:t>
            </w:r>
            <w:r w:rsidR="004228F7">
              <w:rPr>
                <w:rFonts w:asciiTheme="majorHAnsi" w:hAnsiTheme="majorHAnsi" w:cstheme="majorHAnsi"/>
                <w:sz w:val="22"/>
                <w:szCs w:val="22"/>
              </w:rPr>
              <w:br/>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0 pkt</w:t>
            </w:r>
          </w:p>
          <w:p w14:paraId="0C178A02" w14:textId="50E084B7" w:rsidR="005B0E49" w:rsidRPr="00FB72CF" w:rsidRDefault="005B0E49" w:rsidP="005B0E49">
            <w:pPr>
              <w:spacing w:after="120"/>
              <w:jc w:val="both"/>
              <w:rPr>
                <w:rFonts w:asciiTheme="majorHAnsi" w:hAnsiTheme="majorHAnsi" w:cstheme="majorHAnsi"/>
                <w:b/>
                <w:bCs/>
                <w:sz w:val="22"/>
                <w:szCs w:val="22"/>
              </w:rPr>
            </w:pPr>
            <w:r w:rsidRPr="009D1343">
              <w:rPr>
                <w:rFonts w:asciiTheme="majorHAnsi" w:hAnsiTheme="majorHAnsi" w:cstheme="majorHAnsi"/>
                <w:sz w:val="22"/>
                <w:szCs w:val="22"/>
              </w:rPr>
              <w:t xml:space="preserve">Wnioskodawca </w:t>
            </w:r>
            <w:r w:rsidRPr="009D1343">
              <w:rPr>
                <w:rFonts w:asciiTheme="majorHAnsi" w:hAnsiTheme="majorHAnsi" w:cstheme="majorHAnsi"/>
                <w:iCs/>
                <w:sz w:val="22"/>
                <w:szCs w:val="22"/>
              </w:rPr>
              <w:t>powinien uzasadnić fakt spełniania kryterium we wniosku o</w:t>
            </w:r>
            <w:r w:rsidR="009E51B4">
              <w:rPr>
                <w:rFonts w:asciiTheme="majorHAnsi" w:hAnsiTheme="majorHAnsi" w:cstheme="majorHAnsi"/>
                <w:iCs/>
                <w:sz w:val="22"/>
                <w:szCs w:val="22"/>
              </w:rPr>
              <w:t> </w:t>
            </w:r>
            <w:r w:rsidRPr="009D1343">
              <w:rPr>
                <w:rFonts w:asciiTheme="majorHAnsi" w:hAnsiTheme="majorHAnsi" w:cstheme="majorHAnsi"/>
                <w:iCs/>
                <w:sz w:val="22"/>
                <w:szCs w:val="22"/>
              </w:rPr>
              <w:t>przyznanie pomocy</w:t>
            </w:r>
            <w:r w:rsidRPr="009D1343">
              <w:rPr>
                <w:rFonts w:asciiTheme="majorHAnsi" w:hAnsiTheme="majorHAnsi" w:cstheme="majorHAnsi"/>
                <w:sz w:val="22"/>
                <w:szCs w:val="22"/>
              </w:rPr>
              <w:t xml:space="preserve"> (opisać problem/potrzebę społeczną </w:t>
            </w:r>
            <w:ins w:id="0" w:author="Romańska-Węzik Sylwia" w:date="2026-02-23T10:42:00Z" w16du:dateUtc="2026-02-23T09:42:00Z">
              <w:r w:rsidR="00E268EA">
                <w:rPr>
                  <w:rFonts w:asciiTheme="majorHAnsi" w:hAnsiTheme="majorHAnsi" w:cstheme="majorHAnsi"/>
                  <w:sz w:val="22"/>
                  <w:szCs w:val="22"/>
                </w:rPr>
                <w:t>i/</w:t>
              </w:r>
            </w:ins>
            <w:ins w:id="1" w:author="Romańska-Węzik Sylwia" w:date="2026-02-23T10:40:00Z" w16du:dateUtc="2026-02-23T09:40:00Z">
              <w:r w:rsidR="00E268EA" w:rsidRPr="0085275C">
                <w:rPr>
                  <w:rFonts w:asciiTheme="majorHAnsi" w:hAnsiTheme="majorHAnsi" w:cstheme="majorHAnsi"/>
                  <w:sz w:val="22"/>
                  <w:szCs w:val="22"/>
                </w:rPr>
                <w:t>lub w działalności przedsiębiorstwa</w:t>
              </w:r>
              <w:r w:rsidR="00E268EA" w:rsidRPr="009D1343">
                <w:rPr>
                  <w:rFonts w:asciiTheme="majorHAnsi" w:hAnsiTheme="majorHAnsi" w:cstheme="majorHAnsi"/>
                  <w:sz w:val="22"/>
                  <w:szCs w:val="22"/>
                </w:rPr>
                <w:t xml:space="preserve"> </w:t>
              </w:r>
            </w:ins>
            <w:r w:rsidRPr="009D1343">
              <w:rPr>
                <w:rFonts w:asciiTheme="majorHAnsi" w:hAnsiTheme="majorHAnsi" w:cstheme="majorHAnsi"/>
                <w:sz w:val="22"/>
                <w:szCs w:val="22"/>
              </w:rPr>
              <w:t>oraz wskazać konkretne elementy w planowanej inicjatywie, które można uznać za innowację społeczną</w:t>
            </w:r>
            <w:ins w:id="2" w:author="Romańska-Węzik Sylwia" w:date="2026-02-23T10:48:00Z" w16du:dateUtc="2026-02-23T09:48:00Z">
              <w:r w:rsidR="001D1346">
                <w:rPr>
                  <w:rFonts w:asciiTheme="majorHAnsi" w:hAnsiTheme="majorHAnsi" w:cstheme="majorHAnsi"/>
                  <w:sz w:val="22"/>
                  <w:szCs w:val="22"/>
                </w:rPr>
                <w:t xml:space="preserve">. </w:t>
              </w:r>
            </w:ins>
            <w:del w:id="3" w:author="Romańska-Węzik Sylwia" w:date="2026-02-23T10:48:00Z" w16du:dateUtc="2026-02-23T09:48:00Z">
              <w:r w:rsidRPr="009D1343" w:rsidDel="001D1346">
                <w:rPr>
                  <w:rFonts w:asciiTheme="majorHAnsi" w:hAnsiTheme="majorHAnsi" w:cstheme="majorHAnsi"/>
                  <w:sz w:val="22"/>
                  <w:szCs w:val="22"/>
                </w:rPr>
                <w:delText>).</w:delText>
              </w:r>
            </w:del>
            <w:ins w:id="4" w:author="Romańska-Węzik Sylwia" w:date="2026-02-23T10:48:00Z" w16du:dateUtc="2026-02-23T09:48:00Z">
              <w:r w:rsidR="001D1346">
                <w:rPr>
                  <w:rFonts w:asciiTheme="majorHAnsi" w:hAnsiTheme="majorHAnsi" w:cstheme="majorHAnsi"/>
                  <w:sz w:val="22"/>
                  <w:szCs w:val="22"/>
                </w:rPr>
                <w:t>K</w:t>
              </w:r>
            </w:ins>
            <w:ins w:id="5" w:author="Romańska-Węzik Sylwia" w:date="2026-02-23T10:47:00Z">
              <w:r w:rsidR="001D1346" w:rsidRPr="001D1346">
                <w:rPr>
                  <w:rFonts w:asciiTheme="majorHAnsi" w:hAnsiTheme="majorHAnsi" w:cstheme="majorHAnsi"/>
                  <w:sz w:val="22"/>
                  <w:szCs w:val="22"/>
                </w:rPr>
                <w:t xml:space="preserve">ryterium powinno być powiązane z </w:t>
              </w:r>
              <w:r w:rsidR="001D1346" w:rsidRPr="00FB72CF">
                <w:rPr>
                  <w:rFonts w:asciiTheme="majorHAnsi" w:hAnsiTheme="majorHAnsi" w:cstheme="majorHAnsi"/>
                  <w:sz w:val="22"/>
                  <w:szCs w:val="22"/>
                </w:rPr>
                <w:t>konkretnymi, mierzalnymi zobowiązaniami</w:t>
              </w:r>
            </w:ins>
            <w:ins w:id="6" w:author="Romańska-Węzik Sylwia" w:date="2026-02-23T12:47:00Z" w16du:dateUtc="2026-02-23T11:47:00Z">
              <w:r w:rsidR="00BB637D" w:rsidRPr="00FB72CF">
                <w:rPr>
                  <w:rFonts w:asciiTheme="majorHAnsi" w:hAnsiTheme="majorHAnsi" w:cstheme="majorHAnsi"/>
                  <w:sz w:val="22"/>
                  <w:szCs w:val="22"/>
                </w:rPr>
                <w:t xml:space="preserve"> (</w:t>
              </w:r>
            </w:ins>
            <w:ins w:id="7" w:author="Romańska-Węzik Sylwia" w:date="2026-02-23T10:48:00Z" w16du:dateUtc="2026-02-23T09:48:00Z">
              <w:r w:rsidR="001D1346" w:rsidRPr="00FB72CF">
                <w:rPr>
                  <w:rFonts w:asciiTheme="majorHAnsi" w:hAnsiTheme="majorHAnsi" w:cstheme="majorHAnsi"/>
                  <w:sz w:val="22"/>
                  <w:szCs w:val="22"/>
                </w:rPr>
                <w:t xml:space="preserve">co najmniej 1 wskaźnik produktu i co najmniej </w:t>
              </w:r>
            </w:ins>
            <w:ins w:id="8" w:author="Romańska-Węzik Sylwia" w:date="2026-02-23T12:48:00Z" w16du:dateUtc="2026-02-23T11:48:00Z">
              <w:r w:rsidR="00BB637D" w:rsidRPr="00FB72CF">
                <w:rPr>
                  <w:rFonts w:asciiTheme="majorHAnsi" w:hAnsiTheme="majorHAnsi" w:cstheme="majorHAnsi"/>
                  <w:sz w:val="22"/>
                  <w:szCs w:val="22"/>
                </w:rPr>
                <w:t>2</w:t>
              </w:r>
            </w:ins>
            <w:ins w:id="9" w:author="Romańska-Węzik Sylwia" w:date="2026-02-23T10:48:00Z" w16du:dateUtc="2026-02-23T09:48:00Z">
              <w:r w:rsidR="001D1346" w:rsidRPr="00FB72CF">
                <w:rPr>
                  <w:rFonts w:asciiTheme="majorHAnsi" w:hAnsiTheme="majorHAnsi" w:cstheme="majorHAnsi"/>
                  <w:sz w:val="22"/>
                  <w:szCs w:val="22"/>
                </w:rPr>
                <w:t xml:space="preserve"> wskaźnik</w:t>
              </w:r>
            </w:ins>
            <w:ins w:id="10" w:author="Romańska-Węzik Sylwia" w:date="2026-02-23T10:49:00Z" w16du:dateUtc="2026-02-23T09:49:00Z">
              <w:r w:rsidR="001D1346" w:rsidRPr="00FB72CF">
                <w:rPr>
                  <w:rFonts w:asciiTheme="majorHAnsi" w:hAnsiTheme="majorHAnsi" w:cstheme="majorHAnsi"/>
                  <w:sz w:val="22"/>
                  <w:szCs w:val="22"/>
                </w:rPr>
                <w:t>i</w:t>
              </w:r>
            </w:ins>
            <w:ins w:id="11" w:author="Romańska-Węzik Sylwia" w:date="2026-02-23T10:48:00Z" w16du:dateUtc="2026-02-23T09:48:00Z">
              <w:r w:rsidR="001D1346" w:rsidRPr="00FB72CF">
                <w:rPr>
                  <w:rFonts w:asciiTheme="majorHAnsi" w:hAnsiTheme="majorHAnsi" w:cstheme="majorHAnsi"/>
                  <w:sz w:val="22"/>
                  <w:szCs w:val="22"/>
                </w:rPr>
                <w:t xml:space="preserve"> rezultatu</w:t>
              </w:r>
              <w:r w:rsidR="001D1346" w:rsidRPr="00BB637D">
                <w:rPr>
                  <w:rFonts w:asciiTheme="majorHAnsi" w:hAnsiTheme="majorHAnsi" w:cstheme="majorHAnsi"/>
                  <w:sz w:val="22"/>
                  <w:szCs w:val="22"/>
                </w:rPr>
                <w:t>).</w:t>
              </w:r>
            </w:ins>
            <w:ins w:id="12" w:author="Romańska-Węzik Sylwia" w:date="2026-02-23T12:48:00Z" w16du:dateUtc="2026-02-23T11:48:00Z">
              <w:r w:rsidR="00BB637D">
                <w:rPr>
                  <w:rFonts w:asciiTheme="majorHAnsi" w:hAnsiTheme="majorHAnsi" w:cstheme="majorHAnsi"/>
                  <w:b/>
                  <w:bCs/>
                  <w:sz w:val="22"/>
                  <w:szCs w:val="22"/>
                </w:rPr>
                <w:t xml:space="preserve"> </w:t>
              </w:r>
            </w:ins>
            <w:ins w:id="13" w:author="Romańska-Węzik Sylwia" w:date="2026-02-23T12:49:00Z" w16du:dateUtc="2026-02-23T11:49:00Z">
              <w:r w:rsidR="00BB637D" w:rsidRPr="009D1343">
                <w:rPr>
                  <w:rFonts w:asciiTheme="majorHAnsi" w:hAnsiTheme="majorHAnsi" w:cstheme="majorHAnsi"/>
                  <w:sz w:val="22"/>
                  <w:szCs w:val="22"/>
                </w:rPr>
                <w:t xml:space="preserve">Wnioskodawca </w:t>
              </w:r>
              <w:r w:rsidR="00BB637D" w:rsidRPr="009D1343">
                <w:rPr>
                  <w:rFonts w:asciiTheme="majorHAnsi" w:hAnsiTheme="majorHAnsi" w:cstheme="majorHAnsi"/>
                  <w:iCs/>
                  <w:sz w:val="22"/>
                  <w:szCs w:val="22"/>
                </w:rPr>
                <w:t>powinien</w:t>
              </w:r>
              <w:r w:rsidR="00BB637D">
                <w:rPr>
                  <w:rFonts w:asciiTheme="majorHAnsi" w:hAnsiTheme="majorHAnsi" w:cstheme="majorHAnsi"/>
                  <w:iCs/>
                  <w:sz w:val="22"/>
                  <w:szCs w:val="22"/>
                </w:rPr>
                <w:t xml:space="preserve"> również wskazać</w:t>
              </w:r>
            </w:ins>
            <w:ins w:id="14" w:author="Romańska-Węzik Sylwia" w:date="2026-02-23T12:48:00Z" w16du:dateUtc="2026-02-23T11:48:00Z">
              <w:r w:rsidR="00BB637D" w:rsidRPr="009D1343">
                <w:rPr>
                  <w:rFonts w:asciiTheme="majorHAnsi" w:hAnsiTheme="majorHAnsi" w:cstheme="majorHAnsi"/>
                  <w:sz w:val="22"/>
                  <w:szCs w:val="22"/>
                </w:rPr>
                <w:t xml:space="preserve"> w jaki sposób zweryfikował, że dana innowacja nie została już wprowadzona na obszar LGD lub na jakich produktach czy usługach się wzoruje</w:t>
              </w:r>
            </w:ins>
            <w:ins w:id="15" w:author="Romańska-Węzik Sylwia" w:date="2026-02-23T12:49:00Z" w16du:dateUtc="2026-02-23T11:49:00Z">
              <w:r w:rsidR="00BB637D">
                <w:rPr>
                  <w:rFonts w:asciiTheme="majorHAnsi" w:hAnsiTheme="majorHAnsi" w:cstheme="majorHAnsi"/>
                  <w:sz w:val="22"/>
                  <w:szCs w:val="22"/>
                </w:rPr>
                <w:t>.</w:t>
              </w:r>
            </w:ins>
          </w:p>
          <w:p w14:paraId="7E161623" w14:textId="77777777" w:rsidR="005B0E49" w:rsidRPr="009D1343" w:rsidRDefault="005B0E49" w:rsidP="005B0E49">
            <w:pPr>
              <w:spacing w:after="120"/>
              <w:jc w:val="both"/>
              <w:rPr>
                <w:rFonts w:asciiTheme="majorHAnsi" w:hAnsiTheme="majorHAnsi" w:cstheme="majorHAnsi"/>
                <w:iCs/>
                <w:sz w:val="22"/>
                <w:szCs w:val="22"/>
              </w:rPr>
            </w:pPr>
            <w:r w:rsidRPr="009E51B4">
              <w:rPr>
                <w:rFonts w:asciiTheme="majorHAnsi" w:hAnsiTheme="majorHAnsi" w:cstheme="majorHAnsi"/>
                <w:i/>
                <w:color w:val="000000" w:themeColor="text1"/>
                <w:sz w:val="22"/>
                <w:szCs w:val="22"/>
                <w:u w:val="single"/>
              </w:rPr>
              <w:t>Źródło weryfikacji:</w:t>
            </w:r>
            <w:r w:rsidRPr="009D1343">
              <w:rPr>
                <w:rFonts w:asciiTheme="majorHAnsi" w:hAnsiTheme="majorHAnsi" w:cstheme="majorHAnsi"/>
                <w:color w:val="000000" w:themeColor="text1"/>
                <w:sz w:val="22"/>
                <w:szCs w:val="22"/>
              </w:rPr>
              <w:t xml:space="preserve"> informacje zawarte we wniosku i załącznikach</w:t>
            </w:r>
            <w:r w:rsidRPr="009D1343">
              <w:rPr>
                <w:rFonts w:asciiTheme="majorHAnsi" w:hAnsiTheme="majorHAnsi" w:cstheme="majorHAnsi"/>
                <w:iCs/>
                <w:sz w:val="22"/>
                <w:szCs w:val="22"/>
              </w:rPr>
              <w:t>.</w:t>
            </w:r>
          </w:p>
          <w:p w14:paraId="5B11F549" w14:textId="77777777" w:rsidR="00127046" w:rsidRDefault="005B0E49" w:rsidP="00127046">
            <w:pPr>
              <w:spacing w:after="120"/>
              <w:jc w:val="both"/>
              <w:rPr>
                <w:ins w:id="16" w:author="Romańska-Węzik Sylwia" w:date="2026-02-23T10:55:00Z" w16du:dateUtc="2026-02-23T09:55:00Z"/>
                <w:rFonts w:asciiTheme="majorHAnsi" w:hAnsiTheme="majorHAnsi" w:cstheme="majorHAnsi"/>
                <w:i/>
                <w:sz w:val="22"/>
                <w:szCs w:val="22"/>
              </w:rPr>
            </w:pPr>
            <w:r w:rsidRPr="009D1343">
              <w:rPr>
                <w:rFonts w:asciiTheme="majorHAnsi" w:hAnsiTheme="majorHAnsi" w:cstheme="majorHAnsi"/>
                <w:b/>
                <w:bCs/>
                <w:sz w:val="22"/>
                <w:szCs w:val="22"/>
                <w:u w:val="single"/>
              </w:rPr>
              <w:t>Definicja</w:t>
            </w:r>
            <w:r w:rsidRPr="009D1343">
              <w:rPr>
                <w:rFonts w:asciiTheme="majorHAnsi" w:hAnsiTheme="majorHAnsi" w:cstheme="majorHAnsi"/>
                <w:b/>
                <w:bCs/>
                <w:sz w:val="22"/>
                <w:szCs w:val="22"/>
              </w:rPr>
              <w:t xml:space="preserve"> – </w:t>
            </w:r>
            <w:r w:rsidRPr="00FB72CF">
              <w:rPr>
                <w:rFonts w:asciiTheme="majorHAnsi" w:hAnsiTheme="majorHAnsi" w:cstheme="majorHAnsi"/>
                <w:sz w:val="22"/>
                <w:szCs w:val="22"/>
              </w:rPr>
              <w:t>Innowacje społeczne</w:t>
            </w:r>
            <w:r w:rsidRPr="00BB637D">
              <w:rPr>
                <w:rFonts w:asciiTheme="majorHAnsi" w:hAnsiTheme="majorHAnsi" w:cstheme="majorHAnsi"/>
                <w:sz w:val="22"/>
                <w:szCs w:val="22"/>
              </w:rPr>
              <w:t xml:space="preserve"> </w:t>
            </w:r>
            <w:r w:rsidRPr="00FB72CF">
              <w:rPr>
                <w:rFonts w:asciiTheme="majorHAnsi" w:hAnsiTheme="majorHAnsi" w:cstheme="majorHAnsi"/>
                <w:sz w:val="22"/>
                <w:szCs w:val="22"/>
              </w:rPr>
              <w:t xml:space="preserve">są to nowe działania społeczne bazujące na wykorzystaniu lokalnych zasobów i mające na celu poprawienie jakości życia społeczności lokalnej oraz wzmocnienie relacji społecznych. Ich cechą charakterystyczną jest wprowadzanie nowych lub zmodyfikowanych rozwiązań w nowym kontekście społecznym. Rozwiązania te mogą wiązać się z innowacyjnymi produktami, usługami, modelami bądź procesami, które umożliwią rozwiązanie bądź ograniczenie występujących problemów społecznych, zainicjują działania włączające i wpłyną na podniesienie jakości </w:t>
            </w:r>
            <w:r w:rsidRPr="00FB72CF">
              <w:rPr>
                <w:rFonts w:asciiTheme="majorHAnsi" w:hAnsiTheme="majorHAnsi" w:cstheme="majorHAnsi"/>
                <w:sz w:val="22"/>
                <w:szCs w:val="22"/>
              </w:rPr>
              <w:lastRenderedPageBreak/>
              <w:t>życia mieszkańców, np.: uwzględniają współpracę trójsektorową (gospodarczy, społeczny, publiczny);</w:t>
            </w:r>
            <w:r w:rsidRPr="009D1343">
              <w:rPr>
                <w:rFonts w:asciiTheme="majorHAnsi" w:hAnsiTheme="majorHAnsi" w:cstheme="majorHAnsi"/>
                <w:sz w:val="22"/>
                <w:szCs w:val="22"/>
              </w:rPr>
              <w:t xml:space="preserve"> powstaną centra społecznościowe i</w:t>
            </w:r>
            <w:r w:rsidR="00E52CD3">
              <w:rPr>
                <w:rFonts w:asciiTheme="majorHAnsi" w:hAnsiTheme="majorHAnsi" w:cstheme="majorHAnsi"/>
                <w:sz w:val="22"/>
                <w:szCs w:val="22"/>
              </w:rPr>
              <w:t> </w:t>
            </w:r>
            <w:r w:rsidRPr="009D1343">
              <w:rPr>
                <w:rFonts w:asciiTheme="majorHAnsi" w:hAnsiTheme="majorHAnsi" w:cstheme="majorHAnsi"/>
                <w:sz w:val="22"/>
                <w:szCs w:val="22"/>
              </w:rPr>
              <w:t xml:space="preserve">coworking </w:t>
            </w:r>
            <w:proofErr w:type="spellStart"/>
            <w:r w:rsidRPr="009D1343">
              <w:rPr>
                <w:rFonts w:asciiTheme="majorHAnsi" w:hAnsiTheme="majorHAnsi" w:cstheme="majorHAnsi"/>
                <w:sz w:val="22"/>
                <w:szCs w:val="22"/>
              </w:rPr>
              <w:t>spaces</w:t>
            </w:r>
            <w:proofErr w:type="spellEnd"/>
            <w:r w:rsidRPr="009D1343">
              <w:rPr>
                <w:rFonts w:asciiTheme="majorHAnsi" w:hAnsiTheme="majorHAnsi" w:cstheme="majorHAnsi"/>
                <w:sz w:val="22"/>
                <w:szCs w:val="22"/>
              </w:rPr>
              <w:t xml:space="preserve"> – miejsca, które będą wspierać budowanie relacji, współpracę i inicjatywy społeczne; narzędzia online, które umożliwią ludziom łączenie się, współpracę i wspieranie lokalnych inicjatyw; innowacje edukacyjne banki czasu; ekonomia współdzielenia. Innowacja społeczna powinna przynosić rzeczywiste korzyści społeczności lokalnej, poprawiając jakość życia i zwiększając jej zdolność do radzenia sobie z wyzwaniami</w:t>
            </w:r>
            <w:r w:rsidRPr="009D1343">
              <w:rPr>
                <w:rFonts w:asciiTheme="majorHAnsi" w:hAnsiTheme="majorHAnsi" w:cstheme="majorHAnsi"/>
                <w:i/>
                <w:sz w:val="22"/>
                <w:szCs w:val="22"/>
              </w:rPr>
              <w:t xml:space="preserve"> (kontekst lokalny).</w:t>
            </w:r>
          </w:p>
          <w:p w14:paraId="758B253C" w14:textId="462C44F1" w:rsidR="00127046" w:rsidRPr="00127046" w:rsidRDefault="00127046" w:rsidP="00127046">
            <w:pPr>
              <w:spacing w:after="120"/>
              <w:jc w:val="both"/>
              <w:rPr>
                <w:ins w:id="17" w:author="Romańska-Węzik Sylwia" w:date="2026-02-23T10:55:00Z"/>
                <w:rFonts w:asciiTheme="majorHAnsi" w:hAnsiTheme="majorHAnsi" w:cstheme="majorHAnsi"/>
                <w:i/>
                <w:sz w:val="22"/>
                <w:szCs w:val="22"/>
              </w:rPr>
            </w:pPr>
            <w:ins w:id="18" w:author="Romańska-Węzik Sylwia" w:date="2026-02-23T10:55:00Z">
              <w:r w:rsidRPr="00127046">
                <w:rPr>
                  <w:rFonts w:asciiTheme="majorHAnsi" w:hAnsiTheme="majorHAnsi" w:cstheme="majorHAnsi"/>
                  <w:i/>
                  <w:sz w:val="22"/>
                  <w:szCs w:val="22"/>
                </w:rPr>
                <w:t>W przypadku przedsiębiorstw innowacje społeczne mogą być wdrażane w</w:t>
              </w:r>
            </w:ins>
            <w:ins w:id="19" w:author="Romańska-Węzik Sylwia" w:date="2026-02-23T12:57:00Z" w16du:dateUtc="2026-02-23T11:57:00Z">
              <w:r w:rsidR="001E4673">
                <w:rPr>
                  <w:rFonts w:asciiTheme="majorHAnsi" w:hAnsiTheme="majorHAnsi" w:cstheme="majorHAnsi"/>
                  <w:i/>
                  <w:sz w:val="22"/>
                  <w:szCs w:val="22"/>
                </w:rPr>
                <w:t> </w:t>
              </w:r>
            </w:ins>
            <w:ins w:id="20" w:author="Romańska-Węzik Sylwia" w:date="2026-02-23T10:55:00Z">
              <w:r w:rsidRPr="00127046">
                <w:rPr>
                  <w:rFonts w:asciiTheme="majorHAnsi" w:hAnsiTheme="majorHAnsi" w:cstheme="majorHAnsi"/>
                  <w:i/>
                  <w:sz w:val="22"/>
                  <w:szCs w:val="22"/>
                </w:rPr>
                <w:t>ramach prowadzonej działalności gospodarczej, o ile ich efekty wykraczają poza standardową działalność komercyjną i przynoszą wymierne korzyści społeczności lokalnej. Mogą one polegać w szczególności na zwiększaniu dostępności usług dla określonych grup mieszkańców, tworzeniu nowych form współpracy lokalnej, przeciwdziałaniu wykluczeniu społecznemu, rozwijaniu kompetencji mieszkańców, wprowadzaniu nowych modeli świadczenia usług odpowiadających na lokalne wyzwania lub angażowaniu społeczności w</w:t>
              </w:r>
            </w:ins>
            <w:ins w:id="21" w:author="Romańska-Węzik Sylwia" w:date="2026-02-23T12:57:00Z" w16du:dateUtc="2026-02-23T11:57:00Z">
              <w:r w:rsidR="001E4673">
                <w:rPr>
                  <w:rFonts w:asciiTheme="majorHAnsi" w:hAnsiTheme="majorHAnsi" w:cstheme="majorHAnsi"/>
                  <w:i/>
                  <w:sz w:val="22"/>
                  <w:szCs w:val="22"/>
                </w:rPr>
                <w:t> </w:t>
              </w:r>
            </w:ins>
            <w:ins w:id="22" w:author="Romańska-Węzik Sylwia" w:date="2026-02-23T10:55:00Z">
              <w:r w:rsidRPr="00127046">
                <w:rPr>
                  <w:rFonts w:asciiTheme="majorHAnsi" w:hAnsiTheme="majorHAnsi" w:cstheme="majorHAnsi"/>
                  <w:i/>
                  <w:sz w:val="22"/>
                  <w:szCs w:val="22"/>
                </w:rPr>
                <w:t>działania przedsiębiorstwa.</w:t>
              </w:r>
            </w:ins>
          </w:p>
          <w:p w14:paraId="682F91DB" w14:textId="12BCC683" w:rsidR="00FB560C" w:rsidRPr="00C27FF0" w:rsidRDefault="00127046" w:rsidP="005B0E49">
            <w:pPr>
              <w:spacing w:after="120"/>
              <w:jc w:val="both"/>
              <w:rPr>
                <w:rFonts w:asciiTheme="majorHAnsi" w:hAnsiTheme="majorHAnsi" w:cstheme="majorHAnsi"/>
                <w:i/>
                <w:sz w:val="22"/>
                <w:szCs w:val="22"/>
              </w:rPr>
            </w:pPr>
            <w:ins w:id="23" w:author="Romańska-Węzik Sylwia" w:date="2026-02-23T10:55:00Z">
              <w:r w:rsidRPr="00127046">
                <w:rPr>
                  <w:rFonts w:asciiTheme="majorHAnsi" w:hAnsiTheme="majorHAnsi" w:cstheme="majorHAnsi"/>
                  <w:i/>
                  <w:sz w:val="22"/>
                  <w:szCs w:val="22"/>
                </w:rPr>
                <w:t>Rozwiązania te powinny odpowiadać na zidentyfikowane potrzeby lokalnego otoczenia społeczno-gospodarczego oraz prowadzić do mierzalnej poprawy funkcjonowania społeczności lokalnej, przy jednoczesnym zachowaniu ekonomicznego charakteru działalności przedsiębiorstwa.</w:t>
              </w:r>
            </w:ins>
          </w:p>
        </w:tc>
      </w:tr>
      <w:tr w:rsidR="00FB560C" w:rsidRPr="00F35DC3" w14:paraId="2FA45CAE" w14:textId="77777777" w:rsidTr="003E2646">
        <w:trPr>
          <w:jc w:val="center"/>
        </w:trPr>
        <w:tc>
          <w:tcPr>
            <w:tcW w:w="279" w:type="pct"/>
            <w:vMerge/>
            <w:shd w:val="clear" w:color="auto" w:fill="B4C6E7" w:themeFill="accent5" w:themeFillTint="66"/>
            <w:vAlign w:val="center"/>
          </w:tcPr>
          <w:p w14:paraId="2ECF7EE0" w14:textId="77777777" w:rsidR="00FB560C" w:rsidRPr="00F35DC3" w:rsidRDefault="00FB560C" w:rsidP="00544377">
            <w:pPr>
              <w:spacing w:after="120"/>
              <w:jc w:val="center"/>
              <w:rPr>
                <w:rFonts w:asciiTheme="majorHAnsi" w:hAnsiTheme="majorHAnsi" w:cstheme="majorHAnsi"/>
                <w:sz w:val="22"/>
                <w:szCs w:val="22"/>
              </w:rPr>
            </w:pPr>
          </w:p>
        </w:tc>
        <w:tc>
          <w:tcPr>
            <w:tcW w:w="1043" w:type="pct"/>
            <w:vMerge/>
            <w:shd w:val="clear" w:color="auto" w:fill="B4C6E7" w:themeFill="accent5" w:themeFillTint="66"/>
            <w:vAlign w:val="center"/>
          </w:tcPr>
          <w:p w14:paraId="6943267F" w14:textId="77777777" w:rsidR="00FB560C" w:rsidRPr="00F35DC3" w:rsidRDefault="00FB560C" w:rsidP="00544377">
            <w:pPr>
              <w:spacing w:after="120"/>
              <w:jc w:val="center"/>
              <w:rPr>
                <w:rFonts w:asciiTheme="majorHAnsi" w:hAnsiTheme="majorHAnsi" w:cstheme="majorHAnsi"/>
                <w:sz w:val="22"/>
                <w:szCs w:val="22"/>
              </w:rPr>
            </w:pPr>
          </w:p>
        </w:tc>
        <w:tc>
          <w:tcPr>
            <w:tcW w:w="3678" w:type="pct"/>
            <w:shd w:val="clear" w:color="auto" w:fill="DEEAF6" w:themeFill="accent1" w:themeFillTint="33"/>
          </w:tcPr>
          <w:p w14:paraId="489FA5B1" w14:textId="277A1A7C" w:rsidR="00FB560C" w:rsidRPr="00FB560C" w:rsidRDefault="00FB560C" w:rsidP="0087690D">
            <w:pPr>
              <w:spacing w:after="120"/>
              <w:jc w:val="both"/>
              <w:rPr>
                <w:rFonts w:asciiTheme="majorHAnsi" w:hAnsiTheme="majorHAnsi" w:cstheme="majorHAnsi"/>
                <w:b/>
                <w:bCs/>
                <w:sz w:val="20"/>
                <w:szCs w:val="20"/>
              </w:rPr>
            </w:pPr>
            <w:r w:rsidRPr="0087690D">
              <w:rPr>
                <w:rFonts w:asciiTheme="majorHAnsi" w:hAnsiTheme="majorHAnsi" w:cstheme="majorHAnsi"/>
                <w:b/>
                <w:bCs/>
                <w:sz w:val="22"/>
                <w:szCs w:val="20"/>
              </w:rPr>
              <w:t>Przedsięwzięcie P. 2.1 Rozwój przedsiębiorczości turystyczno-rekreacyjnej przyjaznej środowisku</w:t>
            </w:r>
          </w:p>
        </w:tc>
      </w:tr>
      <w:tr w:rsidR="005B0E49" w:rsidRPr="00F35DC3" w14:paraId="373F1628" w14:textId="77777777" w:rsidTr="003E2646">
        <w:trPr>
          <w:jc w:val="center"/>
        </w:trPr>
        <w:tc>
          <w:tcPr>
            <w:tcW w:w="279" w:type="pct"/>
            <w:vMerge/>
            <w:shd w:val="clear" w:color="auto" w:fill="B4C6E7" w:themeFill="accent5" w:themeFillTint="66"/>
            <w:vAlign w:val="center"/>
          </w:tcPr>
          <w:p w14:paraId="6168F9F3" w14:textId="77777777" w:rsidR="005B0E49" w:rsidRPr="00F35DC3" w:rsidRDefault="005B0E49" w:rsidP="00544377">
            <w:pPr>
              <w:spacing w:after="120"/>
              <w:jc w:val="center"/>
              <w:rPr>
                <w:rFonts w:asciiTheme="majorHAnsi" w:hAnsiTheme="majorHAnsi" w:cstheme="majorHAnsi"/>
                <w:sz w:val="22"/>
                <w:szCs w:val="22"/>
              </w:rPr>
            </w:pPr>
          </w:p>
        </w:tc>
        <w:tc>
          <w:tcPr>
            <w:tcW w:w="1043" w:type="pct"/>
            <w:vMerge/>
            <w:shd w:val="clear" w:color="auto" w:fill="B4C6E7" w:themeFill="accent5" w:themeFillTint="66"/>
            <w:vAlign w:val="center"/>
          </w:tcPr>
          <w:p w14:paraId="1349D8F7" w14:textId="77777777" w:rsidR="005B0E49" w:rsidRPr="00F35DC3" w:rsidRDefault="005B0E49" w:rsidP="00544377">
            <w:pPr>
              <w:spacing w:after="120"/>
              <w:jc w:val="center"/>
              <w:rPr>
                <w:rFonts w:asciiTheme="majorHAnsi" w:hAnsiTheme="majorHAnsi" w:cstheme="majorHAnsi"/>
                <w:sz w:val="22"/>
                <w:szCs w:val="22"/>
              </w:rPr>
            </w:pPr>
          </w:p>
        </w:tc>
        <w:tc>
          <w:tcPr>
            <w:tcW w:w="3678" w:type="pct"/>
          </w:tcPr>
          <w:p w14:paraId="38604F7C" w14:textId="77777777" w:rsidR="005B0E49" w:rsidRPr="009D1343" w:rsidRDefault="005B0E49" w:rsidP="005B0E49">
            <w:pPr>
              <w:spacing w:after="120"/>
              <w:jc w:val="both"/>
              <w:rPr>
                <w:rFonts w:asciiTheme="majorHAnsi" w:hAnsiTheme="majorHAnsi" w:cstheme="majorHAnsi"/>
                <w:b/>
                <w:bCs/>
                <w:sz w:val="22"/>
                <w:szCs w:val="22"/>
              </w:rPr>
            </w:pPr>
            <w:r w:rsidRPr="009D1343">
              <w:rPr>
                <w:rFonts w:asciiTheme="majorHAnsi" w:hAnsiTheme="majorHAnsi" w:cstheme="majorHAnsi"/>
                <w:b/>
                <w:bCs/>
                <w:sz w:val="22"/>
                <w:szCs w:val="22"/>
              </w:rPr>
              <w:t>Ocena innowacyjności operacji będzie dokonywana w oparciu o definicję innowacyjności opartej na lokalnych zasobach</w:t>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według stopnia oryginalności zmian, tj. kreatywne, imitujące i pozorne</w:t>
            </w:r>
            <w:r w:rsidRPr="009D1343">
              <w:rPr>
                <w:rFonts w:asciiTheme="majorHAnsi" w:hAnsiTheme="majorHAnsi" w:cstheme="majorHAnsi"/>
                <w:sz w:val="22"/>
                <w:szCs w:val="22"/>
              </w:rPr>
              <w:t>:</w:t>
            </w:r>
          </w:p>
          <w:p w14:paraId="61D61765" w14:textId="2C540E62" w:rsidR="005B0E49" w:rsidRPr="009D1343" w:rsidRDefault="005B0E49" w:rsidP="005B0E49">
            <w:pPr>
              <w:pStyle w:val="Akapitzlist"/>
              <w:numPr>
                <w:ilvl w:val="0"/>
                <w:numId w:val="3"/>
              </w:numPr>
              <w:spacing w:after="120"/>
              <w:ind w:left="316" w:hanging="316"/>
              <w:jc w:val="both"/>
              <w:rPr>
                <w:rFonts w:asciiTheme="majorHAnsi" w:hAnsiTheme="majorHAnsi" w:cstheme="majorHAnsi"/>
                <w:sz w:val="22"/>
                <w:szCs w:val="22"/>
              </w:rPr>
            </w:pPr>
            <w:r w:rsidRPr="009D1343">
              <w:rPr>
                <w:rFonts w:asciiTheme="majorHAnsi" w:hAnsiTheme="majorHAnsi" w:cstheme="majorHAnsi"/>
                <w:b/>
                <w:bCs/>
                <w:sz w:val="22"/>
                <w:szCs w:val="22"/>
              </w:rPr>
              <w:t>Kreatywne:</w:t>
            </w:r>
            <w:r w:rsidRPr="009D1343">
              <w:rPr>
                <w:rFonts w:asciiTheme="majorHAnsi" w:hAnsiTheme="majorHAnsi" w:cstheme="majorHAnsi"/>
                <w:sz w:val="22"/>
                <w:szCs w:val="22"/>
              </w:rPr>
              <w:t xml:space="preserve"> powstają w wyniku autorskiego pomysłu, dotyczą wdrożenia nowego na całym obszarze objętym LSR produktu, usługi, procesu lub organizacji wykorzystując lokalne zasoby</w:t>
            </w:r>
            <w:r w:rsidR="00CA4969">
              <w:rPr>
                <w:rFonts w:asciiTheme="majorHAnsi" w:hAnsiTheme="majorHAnsi" w:cstheme="majorHAnsi"/>
                <w:sz w:val="22"/>
                <w:szCs w:val="22"/>
              </w:rPr>
              <w:t xml:space="preserve"> wskazane w powyższej definicji </w:t>
            </w:r>
            <w:r w:rsidR="00CA4969">
              <w:rPr>
                <w:rFonts w:asciiTheme="majorHAnsi" w:hAnsiTheme="majorHAnsi" w:cstheme="majorHAnsi"/>
                <w:sz w:val="22"/>
                <w:szCs w:val="22"/>
              </w:rPr>
              <w:br/>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10 pkt</w:t>
            </w:r>
            <w:r w:rsidRPr="00765C2D">
              <w:rPr>
                <w:rFonts w:asciiTheme="majorHAnsi" w:hAnsiTheme="majorHAnsi" w:cstheme="majorHAnsi"/>
                <w:bCs/>
                <w:sz w:val="22"/>
                <w:szCs w:val="22"/>
              </w:rPr>
              <w:t>;</w:t>
            </w:r>
            <w:r w:rsidRPr="009D1343">
              <w:rPr>
                <w:rFonts w:asciiTheme="majorHAnsi" w:hAnsiTheme="majorHAnsi" w:cstheme="majorHAnsi"/>
                <w:sz w:val="22"/>
                <w:szCs w:val="22"/>
              </w:rPr>
              <w:t xml:space="preserve"> </w:t>
            </w:r>
          </w:p>
          <w:p w14:paraId="6D4C653D" w14:textId="77777777" w:rsidR="005B0E49" w:rsidRPr="009D1343" w:rsidRDefault="005B0E49" w:rsidP="005B0E49">
            <w:pPr>
              <w:pStyle w:val="Akapitzlist"/>
              <w:numPr>
                <w:ilvl w:val="0"/>
                <w:numId w:val="3"/>
              </w:numPr>
              <w:spacing w:after="120"/>
              <w:ind w:left="316" w:hanging="316"/>
              <w:jc w:val="both"/>
              <w:rPr>
                <w:rFonts w:asciiTheme="majorHAnsi" w:hAnsiTheme="majorHAnsi" w:cstheme="majorHAnsi"/>
                <w:sz w:val="22"/>
                <w:szCs w:val="22"/>
              </w:rPr>
            </w:pPr>
            <w:r w:rsidRPr="009D1343">
              <w:rPr>
                <w:rFonts w:asciiTheme="majorHAnsi" w:hAnsiTheme="majorHAnsi" w:cstheme="majorHAnsi"/>
                <w:b/>
                <w:bCs/>
                <w:sz w:val="22"/>
                <w:szCs w:val="22"/>
              </w:rPr>
              <w:t>Imitujące:</w:t>
            </w:r>
            <w:r w:rsidRPr="009D1343">
              <w:rPr>
                <w:rFonts w:asciiTheme="majorHAnsi" w:hAnsiTheme="majorHAnsi" w:cstheme="majorHAnsi"/>
                <w:sz w:val="22"/>
                <w:szCs w:val="22"/>
              </w:rPr>
              <w:t xml:space="preserve"> wzorowane na wcześniej powstałych na obszarze objętym LSR produktach, usługach, procesach lub organizacji, dotyczące nowego sposobu wykorzystania lub zmobilizowania istniejących lokalnych zasobów wskazanych w powyższej definicji – </w:t>
            </w:r>
            <w:r w:rsidRPr="009D1343">
              <w:rPr>
                <w:rFonts w:asciiTheme="majorHAnsi" w:hAnsiTheme="majorHAnsi" w:cstheme="majorHAnsi"/>
                <w:b/>
                <w:bCs/>
                <w:sz w:val="22"/>
                <w:szCs w:val="22"/>
              </w:rPr>
              <w:t>5 pkt</w:t>
            </w:r>
            <w:r w:rsidRPr="009D1343">
              <w:rPr>
                <w:rFonts w:asciiTheme="majorHAnsi" w:hAnsiTheme="majorHAnsi" w:cstheme="majorHAnsi"/>
                <w:sz w:val="22"/>
                <w:szCs w:val="22"/>
              </w:rPr>
              <w:t xml:space="preserve">; </w:t>
            </w:r>
          </w:p>
          <w:p w14:paraId="26D4D66A" w14:textId="77777777" w:rsidR="005B0E49" w:rsidRPr="009D1343" w:rsidRDefault="005B0E49" w:rsidP="005B0E49">
            <w:pPr>
              <w:pStyle w:val="Akapitzlist"/>
              <w:numPr>
                <w:ilvl w:val="0"/>
                <w:numId w:val="3"/>
              </w:numPr>
              <w:spacing w:after="120"/>
              <w:ind w:left="316" w:hanging="316"/>
              <w:jc w:val="both"/>
              <w:rPr>
                <w:rFonts w:asciiTheme="majorHAnsi" w:hAnsiTheme="majorHAnsi" w:cstheme="majorHAnsi"/>
                <w:sz w:val="22"/>
                <w:szCs w:val="22"/>
              </w:rPr>
            </w:pPr>
            <w:r w:rsidRPr="009D1343">
              <w:rPr>
                <w:rFonts w:asciiTheme="majorHAnsi" w:hAnsiTheme="majorHAnsi" w:cstheme="majorHAnsi"/>
                <w:b/>
                <w:bCs/>
                <w:sz w:val="22"/>
                <w:szCs w:val="22"/>
              </w:rPr>
              <w:t xml:space="preserve">Pozorne </w:t>
            </w:r>
            <w:r w:rsidRPr="009D1343">
              <w:rPr>
                <w:rFonts w:asciiTheme="majorHAnsi" w:hAnsiTheme="majorHAnsi" w:cstheme="majorHAnsi"/>
                <w:sz w:val="22"/>
                <w:szCs w:val="22"/>
              </w:rPr>
              <w:t xml:space="preserve">– operacje nie wykorzystują lokalnych zasobów wskazanych w powyższej definicji – </w:t>
            </w:r>
            <w:r w:rsidRPr="009D1343">
              <w:rPr>
                <w:rFonts w:asciiTheme="majorHAnsi" w:hAnsiTheme="majorHAnsi" w:cstheme="majorHAnsi"/>
                <w:b/>
                <w:bCs/>
                <w:sz w:val="22"/>
                <w:szCs w:val="22"/>
              </w:rPr>
              <w:t>0 pkt</w:t>
            </w:r>
          </w:p>
          <w:p w14:paraId="4E3260B9" w14:textId="11AEB4E3" w:rsidR="005B0E49" w:rsidRPr="009D1343" w:rsidRDefault="005B0E49" w:rsidP="005B0E49">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Wnioskodawca </w:t>
            </w:r>
            <w:r w:rsidRPr="009D1343">
              <w:rPr>
                <w:rFonts w:asciiTheme="majorHAnsi" w:hAnsiTheme="majorHAnsi" w:cstheme="majorHAnsi"/>
                <w:iCs/>
                <w:sz w:val="22"/>
                <w:szCs w:val="22"/>
              </w:rPr>
              <w:t>powinien uzasadnić fakt spełniania kryterium we wniosku o</w:t>
            </w:r>
            <w:r w:rsidR="009E51B4">
              <w:rPr>
                <w:rFonts w:asciiTheme="majorHAnsi" w:hAnsiTheme="majorHAnsi" w:cstheme="majorHAnsi"/>
                <w:iCs/>
                <w:sz w:val="22"/>
                <w:szCs w:val="22"/>
              </w:rPr>
              <w:t> </w:t>
            </w:r>
            <w:r w:rsidRPr="009D1343">
              <w:rPr>
                <w:rFonts w:asciiTheme="majorHAnsi" w:hAnsiTheme="majorHAnsi" w:cstheme="majorHAnsi"/>
                <w:iCs/>
                <w:sz w:val="22"/>
                <w:szCs w:val="22"/>
              </w:rPr>
              <w:t>przyznanie pomocy,</w:t>
            </w:r>
            <w:r w:rsidRPr="009D1343">
              <w:rPr>
                <w:rFonts w:asciiTheme="majorHAnsi" w:hAnsiTheme="majorHAnsi" w:cstheme="majorHAnsi"/>
                <w:sz w:val="22"/>
                <w:szCs w:val="22"/>
              </w:rPr>
              <w:t xml:space="preserve"> wskazać konkretne elementy w planowanej inicjatywie, które można uznać za innowację kreatywną/imitującą opartą na lokalnych zasobach oraz w jaki sposób zweryfikował, że dana innowacja nie została już wprowadzona na obszar LGD lub na jakich produktach czy usługach się wzoruje</w:t>
            </w:r>
            <w:ins w:id="24" w:author="Romańska-Węzik Sylwia" w:date="2026-02-23T12:46:00Z" w16du:dateUtc="2026-02-23T11:46:00Z">
              <w:r w:rsidR="00BB637D">
                <w:rPr>
                  <w:rFonts w:asciiTheme="majorHAnsi" w:hAnsiTheme="majorHAnsi" w:cstheme="majorHAnsi"/>
                  <w:sz w:val="22"/>
                  <w:szCs w:val="22"/>
                </w:rPr>
                <w:t>.</w:t>
              </w:r>
            </w:ins>
            <w:ins w:id="25" w:author="Romańska-Węzik Sylwia" w:date="2026-02-23T12:51:00Z" w16du:dateUtc="2026-02-23T11:51:00Z">
              <w:r w:rsidR="00BB637D">
                <w:rPr>
                  <w:rFonts w:asciiTheme="majorHAnsi" w:hAnsiTheme="majorHAnsi" w:cstheme="majorHAnsi"/>
                  <w:sz w:val="22"/>
                  <w:szCs w:val="22"/>
                </w:rPr>
                <w:t xml:space="preserve"> </w:t>
              </w:r>
            </w:ins>
            <w:ins w:id="26" w:author="Romańska-Węzik Sylwia" w:date="2026-02-23T13:02:00Z" w16du:dateUtc="2026-02-23T12:02:00Z">
              <w:r w:rsidR="001E4673">
                <w:rPr>
                  <w:rFonts w:asciiTheme="majorHAnsi" w:hAnsiTheme="majorHAnsi" w:cstheme="majorHAnsi"/>
                  <w:sz w:val="22"/>
                  <w:szCs w:val="22"/>
                </w:rPr>
                <w:t>K</w:t>
              </w:r>
              <w:r w:rsidR="001E4673" w:rsidRPr="001D1346">
                <w:rPr>
                  <w:rFonts w:asciiTheme="majorHAnsi" w:hAnsiTheme="majorHAnsi" w:cstheme="majorHAnsi"/>
                  <w:sz w:val="22"/>
                  <w:szCs w:val="22"/>
                </w:rPr>
                <w:t xml:space="preserve">ryterium powinno być powiązane z </w:t>
              </w:r>
              <w:r w:rsidR="001E4673" w:rsidRPr="001B3175">
                <w:rPr>
                  <w:rFonts w:asciiTheme="majorHAnsi" w:hAnsiTheme="majorHAnsi" w:cstheme="majorHAnsi"/>
                  <w:sz w:val="22"/>
                  <w:szCs w:val="22"/>
                </w:rPr>
                <w:t>konkretnymi, mierzalnymi zobowiązaniami (co najmniej 1 wskaźnik produktu i co najmniej 2 wskaźniki rezultatu</w:t>
              </w:r>
              <w:r w:rsidR="001E4673" w:rsidRPr="00BB637D">
                <w:rPr>
                  <w:rFonts w:asciiTheme="majorHAnsi" w:hAnsiTheme="majorHAnsi" w:cstheme="majorHAnsi"/>
                  <w:sz w:val="22"/>
                  <w:szCs w:val="22"/>
                </w:rPr>
                <w:t>).</w:t>
              </w:r>
            </w:ins>
          </w:p>
          <w:p w14:paraId="7DB5663B" w14:textId="053A236B" w:rsidR="005B0E49" w:rsidRPr="009D1343" w:rsidRDefault="005B0E49" w:rsidP="005B0E49">
            <w:pPr>
              <w:spacing w:after="120"/>
              <w:jc w:val="both"/>
              <w:rPr>
                <w:rFonts w:asciiTheme="majorHAnsi" w:hAnsiTheme="majorHAnsi" w:cstheme="majorHAnsi"/>
                <w:sz w:val="22"/>
                <w:szCs w:val="22"/>
              </w:rPr>
            </w:pPr>
            <w:r w:rsidRPr="00261A68">
              <w:rPr>
                <w:rFonts w:asciiTheme="majorHAnsi" w:hAnsiTheme="majorHAnsi" w:cstheme="majorHAnsi"/>
                <w:i/>
                <w:color w:val="000000" w:themeColor="text1"/>
                <w:sz w:val="22"/>
                <w:szCs w:val="22"/>
                <w:u w:val="single"/>
              </w:rPr>
              <w:t>Źródło weryfikacji:</w:t>
            </w:r>
            <w:r w:rsidRPr="009D1343">
              <w:rPr>
                <w:rFonts w:asciiTheme="majorHAnsi" w:hAnsiTheme="majorHAnsi" w:cstheme="majorHAnsi"/>
                <w:color w:val="000000" w:themeColor="text1"/>
                <w:sz w:val="22"/>
                <w:szCs w:val="22"/>
              </w:rPr>
              <w:t xml:space="preserve"> informacje zawarte we wniosku i załącznikach</w:t>
            </w:r>
            <w:r w:rsidR="0095456F">
              <w:rPr>
                <w:rFonts w:asciiTheme="majorHAnsi" w:hAnsiTheme="majorHAnsi" w:cstheme="majorHAnsi"/>
                <w:color w:val="000000" w:themeColor="text1"/>
                <w:sz w:val="22"/>
                <w:szCs w:val="22"/>
              </w:rPr>
              <w:t>.</w:t>
            </w:r>
          </w:p>
          <w:p w14:paraId="3C44D228" w14:textId="5496291A" w:rsidR="005B0E49" w:rsidRPr="00F35DC3" w:rsidRDefault="005B0E49" w:rsidP="005B0E49">
            <w:pPr>
              <w:spacing w:after="120"/>
              <w:jc w:val="both"/>
              <w:rPr>
                <w:rFonts w:asciiTheme="majorHAnsi" w:hAnsiTheme="majorHAnsi" w:cstheme="majorHAnsi"/>
                <w:sz w:val="22"/>
                <w:szCs w:val="22"/>
              </w:rPr>
            </w:pPr>
            <w:r w:rsidRPr="009D1343">
              <w:rPr>
                <w:rFonts w:asciiTheme="majorHAnsi" w:hAnsiTheme="majorHAnsi" w:cstheme="majorHAnsi"/>
                <w:b/>
                <w:bCs/>
                <w:sz w:val="22"/>
                <w:szCs w:val="22"/>
                <w:u w:val="single"/>
              </w:rPr>
              <w:lastRenderedPageBreak/>
              <w:t>Definicja</w:t>
            </w:r>
            <w:r w:rsidRPr="005B0E49">
              <w:rPr>
                <w:rFonts w:asciiTheme="majorHAnsi" w:hAnsiTheme="majorHAnsi" w:cstheme="majorHAnsi"/>
                <w:sz w:val="22"/>
                <w:szCs w:val="22"/>
              </w:rPr>
              <w:t xml:space="preserve"> </w:t>
            </w:r>
            <w:r w:rsidRPr="009D1343">
              <w:rPr>
                <w:rFonts w:asciiTheme="majorHAnsi" w:hAnsiTheme="majorHAnsi" w:cstheme="majorHAnsi"/>
                <w:sz w:val="22"/>
                <w:szCs w:val="22"/>
              </w:rPr>
              <w:t>–</w:t>
            </w:r>
            <w:r w:rsidRPr="009D1343">
              <w:rPr>
                <w:rFonts w:asciiTheme="majorHAnsi" w:hAnsiTheme="majorHAnsi" w:cstheme="majorHAnsi"/>
                <w:b/>
                <w:bCs/>
                <w:sz w:val="22"/>
                <w:szCs w:val="22"/>
              </w:rPr>
              <w:t xml:space="preserve"> Innowacyjność oparta na lokalnych zasobach</w:t>
            </w:r>
            <w:r w:rsidRPr="009D1343">
              <w:rPr>
                <w:rFonts w:asciiTheme="majorHAnsi" w:hAnsiTheme="majorHAnsi" w:cstheme="majorHAnsi"/>
                <w:sz w:val="22"/>
                <w:szCs w:val="22"/>
              </w:rPr>
              <w:t xml:space="preserve"> dotyczy wprowadzenia na obszar LGD „RAZEM” zmiany mającej na celu wdrożenie nowego na obszarze objętym LSR lub znacząco udoskonalonego produktu, usługi, procesu, organizacji lub nowego sposobu wykorzystania lub zmobilizowania istniejących lokalnych zasobów w postaci osobliwości przyrody nieożywionej, zasobów historycznych i kulturowych związanych</w:t>
            </w:r>
            <w:r w:rsidR="00B57B6B">
              <w:rPr>
                <w:rFonts w:asciiTheme="majorHAnsi" w:hAnsiTheme="majorHAnsi" w:cstheme="majorHAnsi"/>
                <w:sz w:val="22"/>
                <w:szCs w:val="22"/>
              </w:rPr>
              <w:t xml:space="preserve"> </w:t>
            </w:r>
            <w:r w:rsidR="00B57B6B">
              <w:rPr>
                <w:rFonts w:asciiTheme="majorHAnsi" w:hAnsiTheme="majorHAnsi" w:cstheme="majorHAnsi"/>
                <w:sz w:val="22"/>
                <w:szCs w:val="22"/>
              </w:rPr>
              <w:br/>
            </w:r>
            <w:r w:rsidRPr="009D1343">
              <w:rPr>
                <w:rFonts w:asciiTheme="majorHAnsi" w:hAnsiTheme="majorHAnsi" w:cstheme="majorHAnsi"/>
                <w:sz w:val="22"/>
                <w:szCs w:val="22"/>
              </w:rPr>
              <w:t xml:space="preserve">z walkami powstańczymi Powstania Styczniowego i Listopadowego, a także I </w:t>
            </w:r>
            <w:proofErr w:type="spellStart"/>
            <w:r w:rsidRPr="009D1343">
              <w:rPr>
                <w:rFonts w:asciiTheme="majorHAnsi" w:hAnsiTheme="majorHAnsi" w:cstheme="majorHAnsi"/>
                <w:sz w:val="22"/>
                <w:szCs w:val="22"/>
              </w:rPr>
              <w:t>i</w:t>
            </w:r>
            <w:proofErr w:type="spellEnd"/>
            <w:r w:rsidRPr="009D1343">
              <w:rPr>
                <w:rFonts w:asciiTheme="majorHAnsi" w:hAnsiTheme="majorHAnsi" w:cstheme="majorHAnsi"/>
                <w:sz w:val="22"/>
                <w:szCs w:val="22"/>
              </w:rPr>
              <w:t xml:space="preserve"> II Wojny Światowej oraz życiorysu i twórczości Henryka Sienkiewicza oraz Szlaku Ziemi Łukowskiej.</w:t>
            </w:r>
          </w:p>
        </w:tc>
      </w:tr>
      <w:tr w:rsidR="00544377" w:rsidRPr="00F35DC3" w14:paraId="6F9215C0" w14:textId="77777777" w:rsidTr="003E2646">
        <w:trPr>
          <w:jc w:val="center"/>
        </w:trPr>
        <w:tc>
          <w:tcPr>
            <w:tcW w:w="279" w:type="pct"/>
            <w:shd w:val="clear" w:color="auto" w:fill="ECF5F8"/>
            <w:vAlign w:val="center"/>
          </w:tcPr>
          <w:p w14:paraId="1BD2404A" w14:textId="72EFA91C" w:rsidR="00544377" w:rsidRPr="00F35DC3" w:rsidRDefault="00C15734" w:rsidP="00033D72">
            <w:pPr>
              <w:jc w:val="center"/>
              <w:rPr>
                <w:rFonts w:asciiTheme="majorHAnsi" w:hAnsiTheme="majorHAnsi" w:cstheme="majorHAnsi"/>
                <w:sz w:val="22"/>
                <w:szCs w:val="22"/>
              </w:rPr>
            </w:pPr>
            <w:r>
              <w:rPr>
                <w:rFonts w:asciiTheme="majorHAnsi" w:hAnsiTheme="majorHAnsi" w:cstheme="majorHAnsi"/>
                <w:sz w:val="22"/>
                <w:szCs w:val="22"/>
              </w:rPr>
              <w:lastRenderedPageBreak/>
              <w:t>5</w:t>
            </w:r>
            <w:r w:rsidR="00544377" w:rsidRPr="00F35DC3">
              <w:rPr>
                <w:rFonts w:asciiTheme="majorHAnsi" w:hAnsiTheme="majorHAnsi" w:cstheme="majorHAnsi"/>
                <w:sz w:val="22"/>
                <w:szCs w:val="22"/>
              </w:rPr>
              <w:t>.</w:t>
            </w:r>
          </w:p>
        </w:tc>
        <w:tc>
          <w:tcPr>
            <w:tcW w:w="1043" w:type="pct"/>
            <w:shd w:val="clear" w:color="auto" w:fill="ECF5F8"/>
            <w:vAlign w:val="center"/>
          </w:tcPr>
          <w:p w14:paraId="6BF90E67" w14:textId="77777777" w:rsidR="00544377" w:rsidRPr="00F35DC3" w:rsidRDefault="00544377" w:rsidP="00C80D1B">
            <w:pPr>
              <w:spacing w:after="120"/>
              <w:jc w:val="center"/>
              <w:rPr>
                <w:rFonts w:asciiTheme="majorHAnsi" w:hAnsiTheme="majorHAnsi" w:cstheme="majorHAnsi"/>
                <w:b/>
                <w:color w:val="000000" w:themeColor="text1"/>
                <w:sz w:val="22"/>
                <w:szCs w:val="22"/>
              </w:rPr>
            </w:pPr>
          </w:p>
          <w:p w14:paraId="4CAA761C" w14:textId="77777777" w:rsidR="00544377" w:rsidRPr="00F35DC3" w:rsidRDefault="00544377" w:rsidP="00C80D1B">
            <w:pPr>
              <w:spacing w:after="120"/>
              <w:jc w:val="center"/>
              <w:rPr>
                <w:rFonts w:asciiTheme="majorHAnsi" w:hAnsiTheme="majorHAnsi" w:cstheme="majorHAnsi"/>
                <w:b/>
                <w:bCs/>
                <w:sz w:val="22"/>
                <w:szCs w:val="22"/>
              </w:rPr>
            </w:pPr>
            <w:r w:rsidRPr="00F35DC3">
              <w:rPr>
                <w:rFonts w:asciiTheme="majorHAnsi" w:hAnsiTheme="majorHAnsi" w:cstheme="majorHAnsi"/>
                <w:b/>
                <w:bCs/>
                <w:sz w:val="22"/>
                <w:szCs w:val="22"/>
              </w:rPr>
              <w:t>Zastosowanie rozwiązania sprzyjającego ochronie środowiska</w:t>
            </w:r>
          </w:p>
          <w:p w14:paraId="0E0F3A5A" w14:textId="77777777" w:rsidR="00544377" w:rsidRPr="00F35DC3" w:rsidRDefault="00544377" w:rsidP="00C80D1B">
            <w:pPr>
              <w:spacing w:after="120"/>
              <w:jc w:val="center"/>
              <w:rPr>
                <w:rFonts w:asciiTheme="majorHAnsi" w:hAnsiTheme="majorHAnsi" w:cstheme="majorHAnsi"/>
                <w:b/>
                <w:color w:val="000000" w:themeColor="text1"/>
                <w:sz w:val="22"/>
                <w:szCs w:val="22"/>
              </w:rPr>
            </w:pPr>
          </w:p>
          <w:p w14:paraId="793E35BB" w14:textId="7A66D4C4" w:rsidR="00544377" w:rsidRPr="00F35DC3" w:rsidRDefault="00544377" w:rsidP="00C80D1B">
            <w:pPr>
              <w:spacing w:after="120"/>
              <w:jc w:val="center"/>
              <w:rPr>
                <w:rFonts w:asciiTheme="majorHAnsi" w:hAnsiTheme="majorHAnsi" w:cstheme="majorHAnsi"/>
                <w:sz w:val="22"/>
                <w:szCs w:val="22"/>
              </w:rPr>
            </w:pPr>
            <w:r w:rsidRPr="00F35DC3">
              <w:rPr>
                <w:rFonts w:asciiTheme="majorHAnsi" w:hAnsiTheme="majorHAnsi" w:cstheme="majorHAnsi"/>
                <w:color w:val="000000" w:themeColor="text1"/>
                <w:sz w:val="22"/>
                <w:szCs w:val="22"/>
              </w:rPr>
              <w:t>Max. liczba punktów – 6</w:t>
            </w:r>
          </w:p>
        </w:tc>
        <w:tc>
          <w:tcPr>
            <w:tcW w:w="3678" w:type="pct"/>
          </w:tcPr>
          <w:p w14:paraId="27C1D733" w14:textId="77777777" w:rsidR="00F852B1" w:rsidRPr="00B5197E" w:rsidRDefault="00F852B1" w:rsidP="00F852B1">
            <w:pPr>
              <w:shd w:val="clear" w:color="auto" w:fill="FFFFFF" w:themeFill="background1"/>
              <w:spacing w:after="120"/>
              <w:jc w:val="both"/>
              <w:rPr>
                <w:rFonts w:asciiTheme="majorHAnsi" w:hAnsiTheme="majorHAnsi" w:cstheme="majorHAnsi"/>
                <w:b/>
                <w:bCs/>
                <w:sz w:val="22"/>
                <w:szCs w:val="22"/>
              </w:rPr>
            </w:pPr>
            <w:r w:rsidRPr="00B5197E">
              <w:rPr>
                <w:rFonts w:asciiTheme="majorHAnsi" w:hAnsiTheme="majorHAnsi" w:cstheme="majorHAnsi"/>
                <w:b/>
                <w:sz w:val="22"/>
                <w:szCs w:val="22"/>
              </w:rPr>
              <w:t xml:space="preserve">Operacja przewiduje zastosowanie co najmniej jednego </w:t>
            </w:r>
            <w:r w:rsidRPr="00B5197E">
              <w:rPr>
                <w:rFonts w:asciiTheme="majorHAnsi" w:hAnsiTheme="majorHAnsi" w:cstheme="majorHAnsi"/>
                <w:b/>
                <w:bCs/>
                <w:sz w:val="22"/>
                <w:szCs w:val="22"/>
              </w:rPr>
              <w:t>rozwiązania sprzyjającego ochronie środowiska</w:t>
            </w:r>
            <w:r w:rsidRPr="00B5197E">
              <w:rPr>
                <w:rFonts w:asciiTheme="majorHAnsi" w:hAnsiTheme="majorHAnsi" w:cstheme="majorHAnsi"/>
                <w:sz w:val="22"/>
                <w:szCs w:val="22"/>
              </w:rPr>
              <w:t xml:space="preserve"> </w:t>
            </w:r>
            <w:r w:rsidRPr="00B5197E">
              <w:rPr>
                <w:rFonts w:asciiTheme="majorHAnsi" w:hAnsiTheme="majorHAnsi" w:cstheme="majorHAnsi"/>
                <w:b/>
                <w:sz w:val="22"/>
                <w:szCs w:val="22"/>
              </w:rPr>
              <w:t xml:space="preserve">i/lub przeciwdziałającego zmianie klimatu, ograniczającego presję na środowisko </w:t>
            </w:r>
            <w:r w:rsidRPr="00B5197E">
              <w:rPr>
                <w:rFonts w:asciiTheme="majorHAnsi" w:hAnsiTheme="majorHAnsi" w:cstheme="majorHAnsi"/>
                <w:b/>
                <w:bCs/>
                <w:sz w:val="22"/>
                <w:szCs w:val="22"/>
              </w:rPr>
              <w:t>w zakresie zgodnym z opisem kryterium:</w:t>
            </w:r>
          </w:p>
          <w:p w14:paraId="52699492" w14:textId="77777777" w:rsidR="00F852B1" w:rsidRPr="00B5197E" w:rsidRDefault="00F852B1" w:rsidP="00F852B1">
            <w:pPr>
              <w:pStyle w:val="Akapitzlist"/>
              <w:numPr>
                <w:ilvl w:val="0"/>
                <w:numId w:val="12"/>
              </w:numPr>
              <w:spacing w:after="120"/>
              <w:jc w:val="both"/>
              <w:rPr>
                <w:rFonts w:asciiTheme="majorHAnsi" w:hAnsiTheme="majorHAnsi" w:cstheme="majorHAnsi"/>
                <w:color w:val="000000" w:themeColor="text1"/>
                <w:sz w:val="22"/>
                <w:szCs w:val="22"/>
              </w:rPr>
            </w:pPr>
            <w:r w:rsidRPr="00B5197E">
              <w:rPr>
                <w:rFonts w:asciiTheme="majorHAnsi" w:hAnsiTheme="majorHAnsi" w:cstheme="majorHAnsi"/>
                <w:color w:val="000000" w:themeColor="text1"/>
                <w:sz w:val="22"/>
                <w:szCs w:val="22"/>
              </w:rPr>
              <w:t xml:space="preserve">Tak – </w:t>
            </w:r>
            <w:r w:rsidRPr="00B5197E">
              <w:rPr>
                <w:rFonts w:asciiTheme="majorHAnsi" w:hAnsiTheme="majorHAnsi" w:cstheme="majorHAnsi"/>
                <w:b/>
                <w:bCs/>
                <w:color w:val="000000" w:themeColor="text1"/>
                <w:sz w:val="22"/>
                <w:szCs w:val="22"/>
              </w:rPr>
              <w:t>6 pkt</w:t>
            </w:r>
          </w:p>
          <w:p w14:paraId="37758519" w14:textId="77777777" w:rsidR="00F852B1" w:rsidRPr="00B5197E" w:rsidRDefault="00F852B1" w:rsidP="00F852B1">
            <w:pPr>
              <w:pStyle w:val="Akapitzlist"/>
              <w:numPr>
                <w:ilvl w:val="0"/>
                <w:numId w:val="12"/>
              </w:numPr>
              <w:spacing w:after="120"/>
              <w:jc w:val="both"/>
              <w:rPr>
                <w:rFonts w:asciiTheme="majorHAnsi" w:hAnsiTheme="majorHAnsi" w:cstheme="majorHAnsi"/>
                <w:color w:val="000000" w:themeColor="text1"/>
                <w:sz w:val="22"/>
                <w:szCs w:val="22"/>
              </w:rPr>
            </w:pPr>
            <w:r w:rsidRPr="00B5197E">
              <w:rPr>
                <w:rFonts w:asciiTheme="majorHAnsi" w:hAnsiTheme="majorHAnsi" w:cstheme="majorHAnsi"/>
                <w:color w:val="000000" w:themeColor="text1"/>
                <w:sz w:val="22"/>
                <w:szCs w:val="22"/>
              </w:rPr>
              <w:t xml:space="preserve">Nie – </w:t>
            </w:r>
            <w:r w:rsidRPr="00B5197E">
              <w:rPr>
                <w:rFonts w:asciiTheme="majorHAnsi" w:hAnsiTheme="majorHAnsi" w:cstheme="majorHAnsi"/>
                <w:b/>
                <w:bCs/>
                <w:color w:val="000000" w:themeColor="text1"/>
                <w:sz w:val="22"/>
                <w:szCs w:val="22"/>
              </w:rPr>
              <w:t>0 pkt</w:t>
            </w:r>
            <w:r w:rsidRPr="00B5197E">
              <w:rPr>
                <w:rFonts w:asciiTheme="majorHAnsi" w:hAnsiTheme="majorHAnsi" w:cstheme="majorHAnsi"/>
                <w:color w:val="000000" w:themeColor="text1"/>
                <w:sz w:val="22"/>
                <w:szCs w:val="22"/>
              </w:rPr>
              <w:t xml:space="preserve"> </w:t>
            </w:r>
          </w:p>
          <w:p w14:paraId="327FE4AD" w14:textId="77777777" w:rsidR="00F852B1" w:rsidRPr="00B5197E" w:rsidRDefault="00F852B1" w:rsidP="00F852B1">
            <w:pPr>
              <w:spacing w:after="120"/>
              <w:jc w:val="both"/>
              <w:rPr>
                <w:rFonts w:asciiTheme="majorHAnsi" w:hAnsiTheme="majorHAnsi" w:cstheme="majorHAnsi"/>
                <w:b/>
                <w:bCs/>
                <w:sz w:val="22"/>
                <w:szCs w:val="22"/>
              </w:rPr>
            </w:pPr>
            <w:r w:rsidRPr="00B5197E">
              <w:rPr>
                <w:rFonts w:asciiTheme="majorHAnsi" w:hAnsiTheme="majorHAnsi" w:cstheme="majorHAnsi"/>
                <w:sz w:val="22"/>
                <w:szCs w:val="22"/>
              </w:rPr>
              <w:t>Opis kryterium:</w:t>
            </w:r>
          </w:p>
          <w:p w14:paraId="6F749D75" w14:textId="1FB3B54C" w:rsidR="00F852B1" w:rsidRPr="00B5197E" w:rsidRDefault="00F852B1" w:rsidP="0056229E">
            <w:pPr>
              <w:pStyle w:val="Akapitzlist"/>
              <w:numPr>
                <w:ilvl w:val="0"/>
                <w:numId w:val="11"/>
              </w:numPr>
              <w:spacing w:after="120"/>
              <w:ind w:left="349" w:hanging="283"/>
              <w:jc w:val="both"/>
              <w:rPr>
                <w:rFonts w:asciiTheme="majorHAnsi" w:hAnsiTheme="majorHAnsi" w:cstheme="majorHAnsi"/>
                <w:sz w:val="22"/>
                <w:szCs w:val="22"/>
              </w:rPr>
            </w:pPr>
            <w:r w:rsidRPr="00B5197E">
              <w:rPr>
                <w:rFonts w:asciiTheme="majorHAnsi" w:hAnsiTheme="majorHAnsi" w:cstheme="majorHAnsi"/>
                <w:sz w:val="22"/>
                <w:szCs w:val="22"/>
              </w:rPr>
              <w:t>technologie wykorzystujące odnawialne źródła energii (zgodnie z Ustawą</w:t>
            </w:r>
            <w:r w:rsidR="00A86424" w:rsidRPr="00B5197E">
              <w:rPr>
                <w:rFonts w:asciiTheme="majorHAnsi" w:hAnsiTheme="majorHAnsi" w:cstheme="majorHAnsi"/>
                <w:sz w:val="22"/>
                <w:szCs w:val="22"/>
              </w:rPr>
              <w:t xml:space="preserve"> </w:t>
            </w:r>
            <w:r w:rsidR="00A86424" w:rsidRPr="00B5197E">
              <w:rPr>
                <w:rFonts w:asciiTheme="majorHAnsi" w:hAnsiTheme="majorHAnsi" w:cstheme="majorHAnsi"/>
                <w:sz w:val="22"/>
                <w:szCs w:val="22"/>
              </w:rPr>
              <w:br/>
            </w:r>
            <w:r w:rsidRPr="00B5197E">
              <w:rPr>
                <w:rFonts w:asciiTheme="majorHAnsi" w:hAnsiTheme="majorHAnsi" w:cstheme="majorHAnsi"/>
                <w:sz w:val="22"/>
                <w:szCs w:val="22"/>
              </w:rPr>
              <w:t xml:space="preserve">z 20 lutego 2015 r. o odnawialnych źródłach energii to: odnawialne, niekopalne źródła energii obejmujące energię wiatru, energię promieniowania słonecznego, energię </w:t>
            </w:r>
            <w:proofErr w:type="spellStart"/>
            <w:r w:rsidRPr="00B5197E">
              <w:rPr>
                <w:rFonts w:asciiTheme="majorHAnsi" w:hAnsiTheme="majorHAnsi" w:cstheme="majorHAnsi"/>
                <w:sz w:val="22"/>
                <w:szCs w:val="22"/>
              </w:rPr>
              <w:t>aerotermalną</w:t>
            </w:r>
            <w:proofErr w:type="spellEnd"/>
            <w:r w:rsidRPr="00B5197E">
              <w:rPr>
                <w:rFonts w:asciiTheme="majorHAnsi" w:hAnsiTheme="majorHAnsi" w:cstheme="majorHAnsi"/>
                <w:sz w:val="22"/>
                <w:szCs w:val="22"/>
              </w:rPr>
              <w:t xml:space="preserve">, energię geotermalną, energię hydrotermalną, hydroenergię, energię fal, prądów i pływów morskich, energię otoczenia, energię otrzymywaną z biomasy, biogazu, biogazu rolniczego, </w:t>
            </w:r>
            <w:proofErr w:type="spellStart"/>
            <w:r w:rsidRPr="00B5197E">
              <w:rPr>
                <w:rFonts w:asciiTheme="majorHAnsi" w:hAnsiTheme="majorHAnsi" w:cstheme="majorHAnsi"/>
                <w:sz w:val="22"/>
                <w:szCs w:val="22"/>
              </w:rPr>
              <w:t>biometanu</w:t>
            </w:r>
            <w:proofErr w:type="spellEnd"/>
            <w:r w:rsidRPr="00B5197E">
              <w:rPr>
                <w:rFonts w:asciiTheme="majorHAnsi" w:hAnsiTheme="majorHAnsi" w:cstheme="majorHAnsi"/>
                <w:sz w:val="22"/>
                <w:szCs w:val="22"/>
              </w:rPr>
              <w:t xml:space="preserve">, </w:t>
            </w:r>
            <w:proofErr w:type="spellStart"/>
            <w:r w:rsidRPr="00B5197E">
              <w:rPr>
                <w:rFonts w:asciiTheme="majorHAnsi" w:hAnsiTheme="majorHAnsi" w:cstheme="majorHAnsi"/>
                <w:sz w:val="22"/>
                <w:szCs w:val="22"/>
              </w:rPr>
              <w:t>biopłynów</w:t>
            </w:r>
            <w:proofErr w:type="spellEnd"/>
            <w:r w:rsidRPr="00B5197E">
              <w:rPr>
                <w:rFonts w:asciiTheme="majorHAnsi" w:hAnsiTheme="majorHAnsi" w:cstheme="majorHAnsi"/>
                <w:sz w:val="22"/>
                <w:szCs w:val="22"/>
              </w:rPr>
              <w:t xml:space="preserve"> oraz z wodoru odnawialnego)</w:t>
            </w:r>
          </w:p>
          <w:p w14:paraId="67C97ED2" w14:textId="77777777" w:rsidR="00F852B1" w:rsidRPr="00B5197E" w:rsidRDefault="00F852B1" w:rsidP="0056229E">
            <w:pPr>
              <w:pStyle w:val="Akapitzlist"/>
              <w:numPr>
                <w:ilvl w:val="0"/>
                <w:numId w:val="11"/>
              </w:numPr>
              <w:spacing w:after="120"/>
              <w:ind w:left="349" w:hanging="283"/>
              <w:jc w:val="both"/>
              <w:rPr>
                <w:rFonts w:asciiTheme="majorHAnsi" w:hAnsiTheme="majorHAnsi" w:cstheme="majorHAnsi"/>
                <w:sz w:val="22"/>
                <w:szCs w:val="22"/>
              </w:rPr>
            </w:pPr>
            <w:r w:rsidRPr="00B5197E">
              <w:rPr>
                <w:rFonts w:asciiTheme="majorHAnsi" w:hAnsiTheme="majorHAnsi" w:cstheme="majorHAnsi"/>
                <w:sz w:val="22"/>
                <w:szCs w:val="22"/>
              </w:rPr>
              <w:t>technologie wykorzystujące wodę deszczową</w:t>
            </w:r>
          </w:p>
          <w:p w14:paraId="38133F17" w14:textId="77777777" w:rsidR="00F852B1" w:rsidRPr="00B5197E" w:rsidRDefault="00F852B1" w:rsidP="0056229E">
            <w:pPr>
              <w:pStyle w:val="Akapitzlist"/>
              <w:numPr>
                <w:ilvl w:val="0"/>
                <w:numId w:val="11"/>
              </w:numPr>
              <w:spacing w:after="120"/>
              <w:ind w:left="349" w:hanging="283"/>
              <w:jc w:val="both"/>
              <w:rPr>
                <w:rFonts w:asciiTheme="majorHAnsi" w:hAnsiTheme="majorHAnsi" w:cstheme="majorHAnsi"/>
                <w:sz w:val="22"/>
                <w:szCs w:val="22"/>
              </w:rPr>
            </w:pPr>
            <w:r w:rsidRPr="00B5197E">
              <w:rPr>
                <w:rFonts w:asciiTheme="majorHAnsi" w:hAnsiTheme="majorHAnsi" w:cstheme="majorHAnsi"/>
                <w:sz w:val="22"/>
                <w:szCs w:val="22"/>
              </w:rPr>
              <w:t xml:space="preserve">likwidacja pieców i palenisk węglowych na rzecz nowoczesnych technologii niskoemisyjnych (np. kolektory słoneczne, pompy ciepła, </w:t>
            </w:r>
            <w:proofErr w:type="spellStart"/>
            <w:r w:rsidRPr="00B5197E">
              <w:rPr>
                <w:rFonts w:asciiTheme="majorHAnsi" w:hAnsiTheme="majorHAnsi" w:cstheme="majorHAnsi"/>
                <w:sz w:val="22"/>
                <w:szCs w:val="22"/>
              </w:rPr>
              <w:t>mikrowiatraki</w:t>
            </w:r>
            <w:proofErr w:type="spellEnd"/>
            <w:r w:rsidRPr="00B5197E">
              <w:rPr>
                <w:rFonts w:asciiTheme="majorHAnsi" w:hAnsiTheme="majorHAnsi" w:cstheme="majorHAnsi"/>
                <w:sz w:val="22"/>
                <w:szCs w:val="22"/>
              </w:rPr>
              <w:t xml:space="preserve"> przydomowe)</w:t>
            </w:r>
          </w:p>
          <w:p w14:paraId="55683869" w14:textId="77777777" w:rsidR="00F852B1" w:rsidRPr="00B5197E" w:rsidRDefault="00F852B1" w:rsidP="0056229E">
            <w:pPr>
              <w:pStyle w:val="Akapitzlist"/>
              <w:numPr>
                <w:ilvl w:val="0"/>
                <w:numId w:val="11"/>
              </w:numPr>
              <w:spacing w:after="120"/>
              <w:ind w:left="349" w:hanging="283"/>
              <w:jc w:val="both"/>
              <w:rPr>
                <w:rFonts w:asciiTheme="majorHAnsi" w:hAnsiTheme="majorHAnsi" w:cstheme="majorHAnsi"/>
                <w:sz w:val="22"/>
                <w:szCs w:val="22"/>
              </w:rPr>
            </w:pPr>
            <w:r w:rsidRPr="00B5197E">
              <w:rPr>
                <w:rFonts w:asciiTheme="majorHAnsi" w:hAnsiTheme="majorHAnsi" w:cstheme="majorHAnsi"/>
                <w:sz w:val="22"/>
                <w:szCs w:val="22"/>
              </w:rPr>
              <w:t>budowa budynków niskoenergetycznych (tzw. pasywnych, zero energetycznych)</w:t>
            </w:r>
          </w:p>
          <w:p w14:paraId="7B9C65AE" w14:textId="00C9782F" w:rsidR="00F852B1" w:rsidRPr="00B5197E" w:rsidRDefault="00F852B1" w:rsidP="0056229E">
            <w:pPr>
              <w:pStyle w:val="Akapitzlist"/>
              <w:numPr>
                <w:ilvl w:val="0"/>
                <w:numId w:val="11"/>
              </w:numPr>
              <w:spacing w:after="120"/>
              <w:ind w:left="349" w:hanging="283"/>
              <w:jc w:val="both"/>
              <w:rPr>
                <w:rFonts w:asciiTheme="majorHAnsi" w:hAnsiTheme="majorHAnsi" w:cstheme="majorHAnsi"/>
                <w:sz w:val="22"/>
                <w:szCs w:val="22"/>
              </w:rPr>
            </w:pPr>
            <w:r w:rsidRPr="00B5197E">
              <w:rPr>
                <w:rFonts w:asciiTheme="majorHAnsi" w:hAnsiTheme="majorHAnsi" w:cstheme="majorHAnsi"/>
                <w:sz w:val="22"/>
                <w:szCs w:val="22"/>
              </w:rPr>
              <w:t>w przypadku zakupu środków transportu – zakup pojazdu elektrycznego lub hybrydowego</w:t>
            </w:r>
          </w:p>
          <w:p w14:paraId="39F5C085" w14:textId="77777777" w:rsidR="00F852B1" w:rsidRPr="00B5197E" w:rsidRDefault="00F852B1" w:rsidP="00F852B1">
            <w:pPr>
              <w:spacing w:after="120"/>
              <w:jc w:val="both"/>
              <w:rPr>
                <w:rFonts w:asciiTheme="majorHAnsi" w:hAnsiTheme="majorHAnsi" w:cstheme="majorHAnsi"/>
                <w:sz w:val="22"/>
                <w:szCs w:val="22"/>
              </w:rPr>
            </w:pPr>
            <w:r w:rsidRPr="00B5197E">
              <w:rPr>
                <w:rFonts w:asciiTheme="majorHAnsi" w:hAnsiTheme="majorHAnsi" w:cstheme="majorHAnsi"/>
                <w:sz w:val="22"/>
                <w:szCs w:val="22"/>
              </w:rPr>
              <w:t>Jeżeli wniosek nie przewiduje przynajmniej jednego z tych działań, punktów nie przyznaje się. Działanie powinno być uzasadnione zakresem operacji, odpowiadać zapotrzebowaniu całego projektu i powinno być spójne z pozostałymi działaniami projektu oraz niezbędne do realizacji operacji w pełnym zakresie.</w:t>
            </w:r>
          </w:p>
          <w:p w14:paraId="009963A9" w14:textId="4C3ED8D5" w:rsidR="00F852B1" w:rsidRPr="00B5197E" w:rsidRDefault="00F852B1" w:rsidP="00CD5CD3">
            <w:pPr>
              <w:spacing w:after="120"/>
              <w:jc w:val="both"/>
              <w:rPr>
                <w:rFonts w:asciiTheme="majorHAnsi" w:hAnsiTheme="majorHAnsi" w:cstheme="majorHAnsi"/>
                <w:sz w:val="22"/>
                <w:szCs w:val="22"/>
              </w:rPr>
            </w:pPr>
            <w:r w:rsidRPr="00B5197E">
              <w:rPr>
                <w:rFonts w:asciiTheme="majorHAnsi" w:hAnsiTheme="majorHAnsi" w:cstheme="majorHAnsi"/>
                <w:sz w:val="22"/>
                <w:szCs w:val="22"/>
              </w:rPr>
              <w:t>Koszt inwestycji, zakupów lub rozwiązań, które Wnioskodawca poddaje ocenie</w:t>
            </w:r>
            <w:r w:rsidR="00A86424" w:rsidRPr="00B5197E">
              <w:rPr>
                <w:rFonts w:asciiTheme="majorHAnsi" w:hAnsiTheme="majorHAnsi" w:cstheme="majorHAnsi"/>
                <w:sz w:val="22"/>
                <w:szCs w:val="22"/>
              </w:rPr>
              <w:t xml:space="preserve"> </w:t>
            </w:r>
            <w:r w:rsidR="00A86424" w:rsidRPr="00B5197E">
              <w:rPr>
                <w:rFonts w:asciiTheme="majorHAnsi" w:hAnsiTheme="majorHAnsi" w:cstheme="majorHAnsi"/>
                <w:sz w:val="22"/>
                <w:szCs w:val="22"/>
              </w:rPr>
              <w:br/>
            </w:r>
            <w:r w:rsidRPr="00B5197E">
              <w:rPr>
                <w:rFonts w:asciiTheme="majorHAnsi" w:hAnsiTheme="majorHAnsi" w:cstheme="majorHAnsi"/>
                <w:sz w:val="22"/>
                <w:szCs w:val="22"/>
              </w:rPr>
              <w:t xml:space="preserve">w ramach tego kryterium, </w:t>
            </w:r>
            <w:r w:rsidRPr="00B5197E">
              <w:rPr>
                <w:rFonts w:asciiTheme="majorHAnsi" w:hAnsiTheme="majorHAnsi" w:cstheme="majorHAnsi"/>
                <w:b/>
                <w:bCs/>
                <w:sz w:val="22"/>
                <w:szCs w:val="22"/>
              </w:rPr>
              <w:t>musi wynosić przynajmniej 5% wszystkich kosztów kwalifikowalnych operacji</w:t>
            </w:r>
            <w:r w:rsidRPr="00B5197E">
              <w:rPr>
                <w:rFonts w:asciiTheme="majorHAnsi" w:hAnsiTheme="majorHAnsi" w:cstheme="majorHAnsi"/>
                <w:sz w:val="22"/>
                <w:szCs w:val="22"/>
              </w:rPr>
              <w:t xml:space="preserve"> — zarówno na etapie oceny przez Lokalną Grupę Działania (LGD), jak i późniejszego rozliczenia wniosku o płatność. </w:t>
            </w:r>
          </w:p>
          <w:p w14:paraId="30E0E041" w14:textId="433E4045" w:rsidR="00F852B1" w:rsidRPr="00B5197E" w:rsidRDefault="00F852B1" w:rsidP="00CD5CD3">
            <w:pPr>
              <w:spacing w:after="120"/>
              <w:jc w:val="both"/>
              <w:rPr>
                <w:rFonts w:asciiTheme="majorHAnsi" w:hAnsiTheme="majorHAnsi" w:cstheme="majorHAnsi"/>
                <w:sz w:val="22"/>
                <w:szCs w:val="22"/>
              </w:rPr>
            </w:pPr>
            <w:r w:rsidRPr="00B5197E">
              <w:rPr>
                <w:rFonts w:asciiTheme="majorHAnsi" w:hAnsiTheme="majorHAnsi" w:cstheme="majorHAnsi"/>
                <w:sz w:val="22"/>
                <w:szCs w:val="22"/>
              </w:rPr>
              <w:t xml:space="preserve">Wnioskodawca, który ubiega się o punkty w ramach tego kryterium, zobowiązany jest do wskazania w oświadczeniu o spełnieniu lokalnych kryteriów wyboru operacji numeru pozycji z zestawienia rzeczowo-finansowego, której dotyczy zastosowane rozwiązanie, wartości kosztu kwalifikowalnego tej pozycji, procentowego udziału tej pozycji w całkowitych </w:t>
            </w:r>
            <w:r w:rsidRPr="00B5197E">
              <w:rPr>
                <w:rFonts w:asciiTheme="majorHAnsi" w:hAnsiTheme="majorHAnsi" w:cstheme="majorHAnsi"/>
                <w:sz w:val="22"/>
                <w:szCs w:val="22"/>
              </w:rPr>
              <w:lastRenderedPageBreak/>
              <w:t>kosztach kwalifikowalnych operacji (nie mniej niż 5%) oraz do dołączenia oferty (lub innego dokumentu potwierdzającego koszt) zawierającej specyfikację i cenę.</w:t>
            </w:r>
          </w:p>
          <w:p w14:paraId="2862C0FB" w14:textId="3E07EEE0" w:rsidR="00544377" w:rsidRPr="00BA5E4A" w:rsidRDefault="00F852B1" w:rsidP="00F852B1">
            <w:pPr>
              <w:spacing w:after="120"/>
              <w:jc w:val="both"/>
              <w:rPr>
                <w:rFonts w:asciiTheme="majorHAnsi" w:hAnsiTheme="majorHAnsi" w:cstheme="majorHAnsi"/>
              </w:rPr>
            </w:pPr>
            <w:r w:rsidRPr="00B5197E">
              <w:rPr>
                <w:rFonts w:asciiTheme="majorHAnsi" w:hAnsiTheme="majorHAnsi" w:cstheme="majorHAnsi"/>
                <w:i/>
                <w:sz w:val="22"/>
                <w:szCs w:val="22"/>
                <w:u w:val="single"/>
              </w:rPr>
              <w:t>Źródło weryfikacji:</w:t>
            </w:r>
            <w:r w:rsidRPr="00B5197E">
              <w:rPr>
                <w:rFonts w:asciiTheme="majorHAnsi" w:hAnsiTheme="majorHAnsi" w:cstheme="majorHAnsi"/>
                <w:sz w:val="22"/>
                <w:szCs w:val="22"/>
              </w:rPr>
              <w:t xml:space="preserve"> Informacje zawarte we wniosku, oświadczeniu o spełnianiu lokalnych kryteriów wyboru operacji oraz załączonej dokumentacji (w tym oferty).</w:t>
            </w:r>
          </w:p>
        </w:tc>
      </w:tr>
      <w:tr w:rsidR="00544377" w:rsidRPr="00F35DC3" w14:paraId="2223D332" w14:textId="77777777" w:rsidTr="003E2646">
        <w:trPr>
          <w:trHeight w:val="3078"/>
          <w:jc w:val="center"/>
        </w:trPr>
        <w:tc>
          <w:tcPr>
            <w:tcW w:w="279" w:type="pct"/>
            <w:shd w:val="clear" w:color="auto" w:fill="ECF5F8"/>
            <w:vAlign w:val="center"/>
          </w:tcPr>
          <w:p w14:paraId="4B9B8748" w14:textId="6F3792F3" w:rsidR="00544377" w:rsidRPr="00F35DC3" w:rsidRDefault="00C15734" w:rsidP="00033D72">
            <w:pPr>
              <w:jc w:val="center"/>
              <w:rPr>
                <w:rFonts w:asciiTheme="majorHAnsi" w:hAnsiTheme="majorHAnsi" w:cstheme="majorHAnsi"/>
                <w:sz w:val="22"/>
                <w:szCs w:val="22"/>
              </w:rPr>
            </w:pPr>
            <w:r>
              <w:rPr>
                <w:rFonts w:asciiTheme="majorHAnsi" w:hAnsiTheme="majorHAnsi" w:cstheme="majorHAnsi"/>
                <w:sz w:val="22"/>
                <w:szCs w:val="22"/>
              </w:rPr>
              <w:lastRenderedPageBreak/>
              <w:t>6</w:t>
            </w:r>
            <w:r w:rsidR="00544377" w:rsidRPr="00F35DC3">
              <w:rPr>
                <w:rFonts w:asciiTheme="majorHAnsi" w:hAnsiTheme="majorHAnsi" w:cstheme="majorHAnsi"/>
                <w:sz w:val="22"/>
                <w:szCs w:val="22"/>
              </w:rPr>
              <w:t>.</w:t>
            </w:r>
          </w:p>
        </w:tc>
        <w:tc>
          <w:tcPr>
            <w:tcW w:w="1043" w:type="pct"/>
            <w:shd w:val="clear" w:color="auto" w:fill="ECF5F8"/>
            <w:vAlign w:val="center"/>
          </w:tcPr>
          <w:p w14:paraId="6971E381" w14:textId="3DD9A042" w:rsidR="00544377" w:rsidRDefault="00544377" w:rsidP="00C80D1B">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 xml:space="preserve">Związek </w:t>
            </w:r>
            <w:r w:rsidR="000924E2">
              <w:rPr>
                <w:rFonts w:asciiTheme="majorHAnsi" w:hAnsiTheme="majorHAnsi" w:cstheme="majorHAnsi"/>
                <w:b/>
                <w:sz w:val="22"/>
                <w:szCs w:val="22"/>
              </w:rPr>
              <w:t>W</w:t>
            </w:r>
            <w:r w:rsidRPr="00F35DC3">
              <w:rPr>
                <w:rFonts w:asciiTheme="majorHAnsi" w:hAnsiTheme="majorHAnsi" w:cstheme="majorHAnsi"/>
                <w:b/>
                <w:sz w:val="22"/>
                <w:szCs w:val="22"/>
              </w:rPr>
              <w:t>nioskodawcy z obszarem objętym LSR</w:t>
            </w:r>
          </w:p>
          <w:p w14:paraId="2BEF3EFE" w14:textId="77777777" w:rsidR="003227B6" w:rsidRPr="00C80D1B" w:rsidRDefault="003227B6" w:rsidP="00C80D1B">
            <w:pPr>
              <w:spacing w:after="120"/>
              <w:jc w:val="center"/>
              <w:rPr>
                <w:rFonts w:asciiTheme="majorHAnsi" w:hAnsiTheme="majorHAnsi" w:cstheme="majorHAnsi"/>
                <w:b/>
                <w:sz w:val="22"/>
                <w:szCs w:val="22"/>
              </w:rPr>
            </w:pPr>
          </w:p>
          <w:p w14:paraId="7A8626DA" w14:textId="478E5346" w:rsidR="00544377" w:rsidRPr="00C80D1B" w:rsidRDefault="00544377" w:rsidP="00033D72">
            <w:pPr>
              <w:jc w:val="center"/>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Ma</w:t>
            </w:r>
            <w:r w:rsidR="00C80D1B">
              <w:rPr>
                <w:rFonts w:asciiTheme="majorHAnsi" w:hAnsiTheme="majorHAnsi" w:cstheme="majorHAnsi"/>
                <w:color w:val="000000" w:themeColor="text1"/>
                <w:sz w:val="22"/>
                <w:szCs w:val="22"/>
              </w:rPr>
              <w:t xml:space="preserve">x. </w:t>
            </w:r>
            <w:r w:rsidRPr="00F35DC3">
              <w:rPr>
                <w:rFonts w:asciiTheme="majorHAnsi" w:hAnsiTheme="majorHAnsi" w:cstheme="majorHAnsi"/>
                <w:color w:val="000000" w:themeColor="text1"/>
                <w:sz w:val="22"/>
                <w:szCs w:val="22"/>
              </w:rPr>
              <w:t>liczba punktów – 4</w:t>
            </w:r>
          </w:p>
        </w:tc>
        <w:tc>
          <w:tcPr>
            <w:tcW w:w="3678" w:type="pct"/>
          </w:tcPr>
          <w:p w14:paraId="4D78B457" w14:textId="2211545F" w:rsidR="00116E7B" w:rsidRDefault="00544377" w:rsidP="004209EB">
            <w:pPr>
              <w:pStyle w:val="Tekstkomentarza"/>
              <w:jc w:val="both"/>
              <w:rPr>
                <w:rFonts w:asciiTheme="majorHAnsi" w:hAnsiTheme="majorHAnsi" w:cstheme="majorHAnsi"/>
                <w:b/>
                <w:bCs/>
                <w:sz w:val="22"/>
                <w:szCs w:val="22"/>
              </w:rPr>
            </w:pPr>
            <w:r w:rsidRPr="00F35DC3">
              <w:rPr>
                <w:rFonts w:asciiTheme="majorHAnsi" w:hAnsiTheme="majorHAnsi" w:cstheme="majorHAnsi"/>
                <w:b/>
                <w:bCs/>
                <w:sz w:val="22"/>
                <w:szCs w:val="22"/>
              </w:rPr>
              <w:t xml:space="preserve">Okres </w:t>
            </w:r>
            <w:r w:rsidR="00996B54">
              <w:rPr>
                <w:rFonts w:asciiTheme="majorHAnsi" w:hAnsiTheme="majorHAnsi" w:cstheme="majorHAnsi"/>
                <w:b/>
                <w:bCs/>
                <w:sz w:val="22"/>
                <w:szCs w:val="22"/>
              </w:rPr>
              <w:t xml:space="preserve">prowadzenia </w:t>
            </w:r>
            <w:r w:rsidR="00832405" w:rsidRPr="00F35DC3">
              <w:rPr>
                <w:rFonts w:asciiTheme="majorHAnsi" w:hAnsiTheme="majorHAnsi" w:cstheme="majorHAnsi"/>
                <w:b/>
                <w:bCs/>
                <w:sz w:val="22"/>
                <w:szCs w:val="22"/>
              </w:rPr>
              <w:t xml:space="preserve">działalności </w:t>
            </w:r>
            <w:r w:rsidR="00FD00D8">
              <w:rPr>
                <w:rFonts w:asciiTheme="majorHAnsi" w:hAnsiTheme="majorHAnsi" w:cstheme="majorHAnsi"/>
                <w:b/>
                <w:bCs/>
                <w:sz w:val="22"/>
                <w:szCs w:val="22"/>
              </w:rPr>
              <w:t xml:space="preserve">gospodarczej </w:t>
            </w:r>
            <w:r w:rsidRPr="00F35DC3">
              <w:rPr>
                <w:rFonts w:asciiTheme="majorHAnsi" w:hAnsiTheme="majorHAnsi" w:cstheme="majorHAnsi"/>
                <w:b/>
                <w:bCs/>
                <w:sz w:val="22"/>
                <w:szCs w:val="22"/>
              </w:rPr>
              <w:t>Wnioskodawcy na obszarze objętym LSR, liczony wstecz od daty złożenia do LGD wniosku o przyznanie pomocy, wynosi:</w:t>
            </w:r>
          </w:p>
          <w:p w14:paraId="7AD9205E" w14:textId="77777777" w:rsidR="00116E7B" w:rsidRDefault="00116E7B" w:rsidP="00246FDD">
            <w:pPr>
              <w:pStyle w:val="Tekstkomentarza"/>
              <w:jc w:val="both"/>
              <w:rPr>
                <w:rFonts w:asciiTheme="majorHAnsi" w:hAnsiTheme="majorHAnsi" w:cstheme="majorHAnsi"/>
                <w:b/>
                <w:bCs/>
                <w:sz w:val="14"/>
                <w:szCs w:val="22"/>
              </w:rPr>
            </w:pPr>
          </w:p>
          <w:p w14:paraId="717B3CA0" w14:textId="2F55C60F" w:rsidR="00896BB2" w:rsidRDefault="00694571" w:rsidP="00246FDD">
            <w:pPr>
              <w:pStyle w:val="Tekstkomentarza"/>
              <w:ind w:firstLine="349"/>
              <w:jc w:val="both"/>
              <w:rPr>
                <w:rFonts w:asciiTheme="majorHAnsi" w:hAnsiTheme="majorHAnsi" w:cstheme="majorHAnsi"/>
                <w:sz w:val="22"/>
                <w:szCs w:val="22"/>
              </w:rPr>
            </w:pPr>
            <w:r w:rsidRPr="00694571">
              <w:rPr>
                <w:rFonts w:asciiTheme="majorHAnsi" w:hAnsiTheme="majorHAnsi" w:cstheme="majorHAnsi"/>
                <w:sz w:val="22"/>
                <w:szCs w:val="22"/>
              </w:rPr>
              <w:t xml:space="preserve">a) </w:t>
            </w:r>
            <w:r w:rsidR="00116E7B">
              <w:rPr>
                <w:rFonts w:asciiTheme="majorHAnsi" w:hAnsiTheme="majorHAnsi" w:cstheme="majorHAnsi"/>
                <w:sz w:val="22"/>
                <w:szCs w:val="22"/>
              </w:rPr>
              <w:t xml:space="preserve"> </w:t>
            </w:r>
            <w:r w:rsidR="005D5FEC">
              <w:rPr>
                <w:rFonts w:asciiTheme="majorHAnsi" w:hAnsiTheme="majorHAnsi" w:cstheme="majorHAnsi"/>
                <w:sz w:val="22"/>
                <w:szCs w:val="22"/>
              </w:rPr>
              <w:t xml:space="preserve"> </w:t>
            </w:r>
            <w:r w:rsidR="00116E7B">
              <w:rPr>
                <w:rFonts w:asciiTheme="majorHAnsi" w:hAnsiTheme="majorHAnsi" w:cstheme="majorHAnsi"/>
                <w:sz w:val="22"/>
                <w:szCs w:val="22"/>
              </w:rPr>
              <w:t xml:space="preserve"> </w:t>
            </w:r>
            <w:r w:rsidRPr="00694571">
              <w:rPr>
                <w:rFonts w:asciiTheme="majorHAnsi" w:hAnsiTheme="majorHAnsi" w:cstheme="majorHAnsi"/>
                <w:sz w:val="22"/>
                <w:szCs w:val="22"/>
              </w:rPr>
              <w:t>powyżej 3 lat</w:t>
            </w:r>
            <w:r w:rsidRPr="00694571">
              <w:rPr>
                <w:rFonts w:asciiTheme="majorHAnsi" w:hAnsiTheme="majorHAnsi" w:cstheme="majorHAnsi"/>
                <w:b/>
                <w:bCs/>
                <w:sz w:val="22"/>
                <w:szCs w:val="22"/>
              </w:rPr>
              <w:t xml:space="preserve"> – 4 pkt</w:t>
            </w:r>
          </w:p>
          <w:p w14:paraId="6F3070DA" w14:textId="089BFC5A" w:rsidR="00896BB2" w:rsidRDefault="00694571" w:rsidP="00246FDD">
            <w:pPr>
              <w:pStyle w:val="Tekstkomentarza"/>
              <w:ind w:firstLine="349"/>
              <w:jc w:val="both"/>
              <w:rPr>
                <w:rFonts w:asciiTheme="majorHAnsi" w:hAnsiTheme="majorHAnsi" w:cstheme="majorHAnsi"/>
                <w:sz w:val="22"/>
                <w:szCs w:val="22"/>
              </w:rPr>
            </w:pPr>
            <w:r w:rsidRPr="00694571">
              <w:rPr>
                <w:rFonts w:asciiTheme="majorHAnsi" w:hAnsiTheme="majorHAnsi" w:cstheme="majorHAnsi"/>
                <w:sz w:val="22"/>
                <w:szCs w:val="22"/>
              </w:rPr>
              <w:t xml:space="preserve">b) </w:t>
            </w:r>
            <w:r w:rsidR="00116E7B">
              <w:rPr>
                <w:rFonts w:asciiTheme="majorHAnsi" w:hAnsiTheme="majorHAnsi" w:cstheme="majorHAnsi"/>
                <w:sz w:val="22"/>
                <w:szCs w:val="22"/>
              </w:rPr>
              <w:t xml:space="preserve">  </w:t>
            </w:r>
            <w:r w:rsidR="005D5FEC">
              <w:rPr>
                <w:rFonts w:asciiTheme="majorHAnsi" w:hAnsiTheme="majorHAnsi" w:cstheme="majorHAnsi"/>
                <w:sz w:val="22"/>
                <w:szCs w:val="22"/>
              </w:rPr>
              <w:t xml:space="preserve"> </w:t>
            </w:r>
            <w:r w:rsidRPr="00694571">
              <w:rPr>
                <w:rFonts w:asciiTheme="majorHAnsi" w:hAnsiTheme="majorHAnsi" w:cstheme="majorHAnsi"/>
                <w:sz w:val="22"/>
                <w:szCs w:val="22"/>
              </w:rPr>
              <w:t>od 2 lat do 3 lat włącznie</w:t>
            </w:r>
            <w:r w:rsidRPr="00694571">
              <w:rPr>
                <w:rFonts w:asciiTheme="majorHAnsi" w:hAnsiTheme="majorHAnsi" w:cstheme="majorHAnsi"/>
                <w:b/>
                <w:bCs/>
                <w:sz w:val="22"/>
                <w:szCs w:val="22"/>
              </w:rPr>
              <w:t xml:space="preserve"> – 2 pkt</w:t>
            </w:r>
          </w:p>
          <w:p w14:paraId="078D6146" w14:textId="0CA33C0B" w:rsidR="00544377" w:rsidRDefault="00694571" w:rsidP="00246FDD">
            <w:pPr>
              <w:pStyle w:val="Tekstkomentarza"/>
              <w:ind w:firstLine="349"/>
              <w:jc w:val="both"/>
              <w:rPr>
                <w:rFonts w:asciiTheme="majorHAnsi" w:hAnsiTheme="majorHAnsi" w:cstheme="majorHAnsi"/>
                <w:b/>
                <w:bCs/>
                <w:sz w:val="22"/>
                <w:szCs w:val="22"/>
              </w:rPr>
            </w:pPr>
            <w:r w:rsidRPr="00694571">
              <w:rPr>
                <w:rFonts w:asciiTheme="majorHAnsi" w:hAnsiTheme="majorHAnsi" w:cstheme="majorHAnsi"/>
                <w:sz w:val="22"/>
                <w:szCs w:val="22"/>
              </w:rPr>
              <w:t xml:space="preserve">c) </w:t>
            </w:r>
            <w:r w:rsidR="00116E7B">
              <w:rPr>
                <w:rFonts w:asciiTheme="majorHAnsi" w:hAnsiTheme="majorHAnsi" w:cstheme="majorHAnsi"/>
                <w:sz w:val="22"/>
                <w:szCs w:val="22"/>
              </w:rPr>
              <w:t xml:space="preserve">  </w:t>
            </w:r>
            <w:r w:rsidR="005D5FEC">
              <w:rPr>
                <w:rFonts w:asciiTheme="majorHAnsi" w:hAnsiTheme="majorHAnsi" w:cstheme="majorHAnsi"/>
                <w:sz w:val="22"/>
                <w:szCs w:val="22"/>
              </w:rPr>
              <w:t xml:space="preserve"> </w:t>
            </w:r>
            <w:r w:rsidRPr="00694571">
              <w:rPr>
                <w:rFonts w:asciiTheme="majorHAnsi" w:hAnsiTheme="majorHAnsi" w:cstheme="majorHAnsi"/>
                <w:sz w:val="22"/>
                <w:szCs w:val="22"/>
              </w:rPr>
              <w:t>poniżej 2 lat</w:t>
            </w:r>
            <w:r w:rsidRPr="00694571">
              <w:rPr>
                <w:rFonts w:asciiTheme="majorHAnsi" w:hAnsiTheme="majorHAnsi" w:cstheme="majorHAnsi"/>
                <w:b/>
                <w:bCs/>
                <w:sz w:val="22"/>
                <w:szCs w:val="22"/>
              </w:rPr>
              <w:t xml:space="preserve"> – 0 pkt</w:t>
            </w:r>
          </w:p>
          <w:p w14:paraId="4C43A798" w14:textId="77777777" w:rsidR="00AF4FF1" w:rsidRPr="00246FDD" w:rsidRDefault="00AF4FF1" w:rsidP="00AF4FF1">
            <w:pPr>
              <w:pStyle w:val="Tekstkomentarza"/>
              <w:ind w:left="171"/>
              <w:rPr>
                <w:rFonts w:asciiTheme="majorHAnsi" w:hAnsiTheme="majorHAnsi" w:cstheme="majorHAnsi"/>
                <w:b/>
                <w:bCs/>
                <w:sz w:val="14"/>
                <w:szCs w:val="10"/>
              </w:rPr>
            </w:pPr>
          </w:p>
          <w:p w14:paraId="1E5D5E10" w14:textId="589BE68E" w:rsidR="00EA054F" w:rsidDel="00C27FF0" w:rsidRDefault="00544377" w:rsidP="00C27FF0">
            <w:pPr>
              <w:pStyle w:val="Tekstkomentarza"/>
              <w:spacing w:after="120"/>
              <w:jc w:val="both"/>
              <w:rPr>
                <w:del w:id="27" w:author="Ewelina Ponikowska LGD" w:date="2026-02-23T12:11:00Z" w16du:dateUtc="2026-02-23T11:11:00Z"/>
                <w:rFonts w:asciiTheme="majorHAnsi" w:hAnsiTheme="majorHAnsi" w:cstheme="majorHAnsi"/>
                <w:sz w:val="22"/>
                <w:szCs w:val="22"/>
              </w:rPr>
            </w:pPr>
            <w:r w:rsidRPr="00F35DC3">
              <w:rPr>
                <w:rFonts w:asciiTheme="majorHAnsi" w:hAnsiTheme="majorHAnsi" w:cstheme="majorHAnsi"/>
                <w:sz w:val="22"/>
                <w:szCs w:val="22"/>
              </w:rPr>
              <w:t xml:space="preserve">Kryterium pozwala kierować wsparcie do </w:t>
            </w:r>
            <w:r w:rsidR="00832405" w:rsidRPr="00F35DC3">
              <w:rPr>
                <w:rFonts w:asciiTheme="majorHAnsi" w:hAnsiTheme="majorHAnsi" w:cstheme="majorHAnsi"/>
                <w:sz w:val="22"/>
                <w:szCs w:val="22"/>
              </w:rPr>
              <w:t xml:space="preserve">firm </w:t>
            </w:r>
            <w:r w:rsidRPr="00F35DC3">
              <w:rPr>
                <w:rFonts w:asciiTheme="majorHAnsi" w:hAnsiTheme="majorHAnsi" w:cstheme="majorHAnsi"/>
                <w:sz w:val="22"/>
                <w:szCs w:val="22"/>
              </w:rPr>
              <w:t xml:space="preserve">trwale związanych z obszarem wiejskim objętym LSR, co wpisuje się w założenia zwiększania spójności społecznej i rozwoju lokalnego obszaru LGD </w:t>
            </w:r>
            <w:r w:rsidR="00725509">
              <w:rPr>
                <w:rFonts w:asciiTheme="majorHAnsi" w:hAnsiTheme="majorHAnsi" w:cstheme="majorHAnsi"/>
                <w:sz w:val="22"/>
                <w:szCs w:val="22"/>
              </w:rPr>
              <w:t>„</w:t>
            </w:r>
            <w:r w:rsidRPr="00F35DC3">
              <w:rPr>
                <w:rFonts w:asciiTheme="majorHAnsi" w:hAnsiTheme="majorHAnsi" w:cstheme="majorHAnsi"/>
                <w:sz w:val="22"/>
                <w:szCs w:val="22"/>
              </w:rPr>
              <w:t>RAZEM</w:t>
            </w:r>
            <w:r w:rsidR="00725509">
              <w:rPr>
                <w:rFonts w:asciiTheme="majorHAnsi" w:hAnsiTheme="majorHAnsi" w:cstheme="majorHAnsi"/>
                <w:sz w:val="22"/>
                <w:szCs w:val="22"/>
              </w:rPr>
              <w:t>”</w:t>
            </w:r>
            <w:r w:rsidRPr="00F35DC3">
              <w:rPr>
                <w:rFonts w:asciiTheme="majorHAnsi" w:hAnsiTheme="majorHAnsi" w:cstheme="majorHAnsi"/>
                <w:sz w:val="22"/>
                <w:szCs w:val="22"/>
              </w:rPr>
              <w:t>.</w:t>
            </w:r>
          </w:p>
          <w:p w14:paraId="3A8088B1" w14:textId="77777777" w:rsidR="00B5197E" w:rsidRPr="00F35DC3" w:rsidRDefault="00B5197E" w:rsidP="00C27FF0">
            <w:pPr>
              <w:pStyle w:val="Tekstkomentarza"/>
              <w:spacing w:after="120"/>
              <w:jc w:val="both"/>
              <w:rPr>
                <w:rFonts w:asciiTheme="majorHAnsi" w:hAnsiTheme="majorHAnsi" w:cstheme="majorHAnsi"/>
                <w:sz w:val="22"/>
                <w:szCs w:val="22"/>
              </w:rPr>
            </w:pPr>
          </w:p>
          <w:p w14:paraId="1314DB0A" w14:textId="19611033" w:rsidR="00544377" w:rsidRPr="00F35DC3" w:rsidRDefault="00544377" w:rsidP="00544377">
            <w:pPr>
              <w:pStyle w:val="Tekstkomentarza"/>
              <w:spacing w:after="120"/>
              <w:rPr>
                <w:rFonts w:asciiTheme="majorHAnsi" w:hAnsiTheme="majorHAnsi" w:cstheme="majorHAnsi"/>
                <w:b/>
                <w:bCs/>
                <w:sz w:val="22"/>
                <w:szCs w:val="22"/>
              </w:rPr>
            </w:pPr>
            <w:r w:rsidRPr="00F35DC3">
              <w:rPr>
                <w:rFonts w:asciiTheme="majorHAnsi" w:hAnsiTheme="majorHAnsi" w:cstheme="majorHAnsi"/>
                <w:i/>
                <w:iCs/>
                <w:sz w:val="22"/>
                <w:szCs w:val="22"/>
                <w:u w:val="single"/>
              </w:rPr>
              <w:t>Źródło weryfikacji:</w:t>
            </w:r>
            <w:r w:rsidRPr="00F35DC3">
              <w:rPr>
                <w:rFonts w:asciiTheme="majorHAnsi" w:hAnsiTheme="majorHAnsi" w:cstheme="majorHAnsi"/>
                <w:sz w:val="22"/>
                <w:szCs w:val="22"/>
              </w:rPr>
              <w:t xml:space="preserve"> informacje zawarte we wniosku i załącznikach</w:t>
            </w:r>
            <w:r w:rsidR="00747807">
              <w:rPr>
                <w:rFonts w:asciiTheme="majorHAnsi" w:hAnsiTheme="majorHAnsi" w:cstheme="majorHAnsi"/>
                <w:sz w:val="22"/>
                <w:szCs w:val="22"/>
              </w:rPr>
              <w:t>.</w:t>
            </w:r>
          </w:p>
        </w:tc>
      </w:tr>
      <w:tr w:rsidR="00544377" w:rsidRPr="00F35DC3" w14:paraId="227E86BC" w14:textId="77777777" w:rsidTr="007B7CD6">
        <w:trPr>
          <w:trHeight w:val="727"/>
          <w:jc w:val="center"/>
        </w:trPr>
        <w:tc>
          <w:tcPr>
            <w:tcW w:w="279" w:type="pct"/>
            <w:shd w:val="clear" w:color="auto" w:fill="ECF5F8"/>
            <w:vAlign w:val="center"/>
          </w:tcPr>
          <w:p w14:paraId="1FD0EFEF" w14:textId="3DF87DAE" w:rsidR="00544377" w:rsidRPr="00F35DC3" w:rsidRDefault="00C15734" w:rsidP="00033D72">
            <w:pPr>
              <w:jc w:val="center"/>
              <w:rPr>
                <w:rFonts w:asciiTheme="majorHAnsi" w:hAnsiTheme="majorHAnsi" w:cstheme="majorHAnsi"/>
                <w:sz w:val="22"/>
                <w:szCs w:val="22"/>
              </w:rPr>
            </w:pPr>
            <w:r>
              <w:rPr>
                <w:rFonts w:asciiTheme="majorHAnsi" w:hAnsiTheme="majorHAnsi" w:cstheme="majorHAnsi"/>
                <w:sz w:val="22"/>
                <w:szCs w:val="22"/>
              </w:rPr>
              <w:t>7</w:t>
            </w:r>
            <w:r w:rsidR="00544377" w:rsidRPr="00F35DC3">
              <w:rPr>
                <w:rFonts w:asciiTheme="majorHAnsi" w:hAnsiTheme="majorHAnsi" w:cstheme="majorHAnsi"/>
                <w:sz w:val="22"/>
                <w:szCs w:val="22"/>
              </w:rPr>
              <w:t>.</w:t>
            </w:r>
          </w:p>
        </w:tc>
        <w:tc>
          <w:tcPr>
            <w:tcW w:w="1043" w:type="pct"/>
            <w:shd w:val="clear" w:color="auto" w:fill="ECF5F8"/>
            <w:vAlign w:val="center"/>
          </w:tcPr>
          <w:p w14:paraId="785D4940" w14:textId="77777777" w:rsidR="00033D72" w:rsidRDefault="00033D72" w:rsidP="0098704A">
            <w:pPr>
              <w:pStyle w:val="Tekstkomentarza"/>
              <w:spacing w:after="120"/>
              <w:jc w:val="center"/>
              <w:rPr>
                <w:rFonts w:asciiTheme="majorHAnsi" w:hAnsiTheme="majorHAnsi" w:cstheme="majorHAnsi"/>
                <w:b/>
                <w:sz w:val="22"/>
                <w:szCs w:val="22"/>
              </w:rPr>
            </w:pPr>
          </w:p>
          <w:p w14:paraId="3B5EDBB0" w14:textId="68CC22FB" w:rsidR="00544377" w:rsidRDefault="0098704A" w:rsidP="0098704A">
            <w:pPr>
              <w:pStyle w:val="Tekstkomentarza"/>
              <w:spacing w:after="120"/>
              <w:jc w:val="center"/>
              <w:rPr>
                <w:rFonts w:asciiTheme="majorHAnsi" w:hAnsiTheme="majorHAnsi" w:cstheme="majorHAnsi"/>
                <w:b/>
                <w:sz w:val="22"/>
                <w:szCs w:val="22"/>
              </w:rPr>
            </w:pPr>
            <w:r w:rsidRPr="0098704A">
              <w:rPr>
                <w:rFonts w:asciiTheme="majorHAnsi" w:hAnsiTheme="majorHAnsi" w:cstheme="majorHAnsi"/>
                <w:b/>
                <w:sz w:val="22"/>
                <w:szCs w:val="22"/>
              </w:rPr>
              <w:t>Rozwój obszarów o</w:t>
            </w:r>
            <w:r w:rsidR="00C80D1B">
              <w:rPr>
                <w:rFonts w:asciiTheme="majorHAnsi" w:hAnsiTheme="majorHAnsi" w:cstheme="majorHAnsi"/>
                <w:b/>
                <w:sz w:val="22"/>
                <w:szCs w:val="22"/>
              </w:rPr>
              <w:t> </w:t>
            </w:r>
            <w:r w:rsidRPr="0098704A">
              <w:rPr>
                <w:rFonts w:asciiTheme="majorHAnsi" w:hAnsiTheme="majorHAnsi" w:cstheme="majorHAnsi"/>
                <w:b/>
                <w:sz w:val="22"/>
                <w:szCs w:val="22"/>
              </w:rPr>
              <w:t>niskiej aktywności gospodarczej</w:t>
            </w:r>
          </w:p>
          <w:p w14:paraId="6B3D8D79" w14:textId="77777777" w:rsidR="003227B6" w:rsidRPr="00F35DC3" w:rsidRDefault="003227B6" w:rsidP="0098704A">
            <w:pPr>
              <w:pStyle w:val="Tekstkomentarza"/>
              <w:spacing w:after="120"/>
              <w:jc w:val="center"/>
              <w:rPr>
                <w:rFonts w:asciiTheme="majorHAnsi" w:hAnsiTheme="majorHAnsi" w:cstheme="majorHAnsi"/>
                <w:sz w:val="22"/>
                <w:szCs w:val="22"/>
              </w:rPr>
            </w:pPr>
          </w:p>
          <w:p w14:paraId="560EE032" w14:textId="1B81C74F" w:rsidR="00544377" w:rsidRPr="00C80D1B" w:rsidRDefault="00544377" w:rsidP="00033D72">
            <w:pPr>
              <w:jc w:val="center"/>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Ma</w:t>
            </w:r>
            <w:r w:rsidR="00C80D1B">
              <w:rPr>
                <w:rFonts w:asciiTheme="majorHAnsi" w:hAnsiTheme="majorHAnsi" w:cstheme="majorHAnsi"/>
                <w:color w:val="000000" w:themeColor="text1"/>
                <w:sz w:val="22"/>
                <w:szCs w:val="22"/>
              </w:rPr>
              <w:t xml:space="preserve">x. </w:t>
            </w:r>
            <w:r w:rsidRPr="00F35DC3">
              <w:rPr>
                <w:rFonts w:asciiTheme="majorHAnsi" w:hAnsiTheme="majorHAnsi" w:cstheme="majorHAnsi"/>
                <w:color w:val="000000" w:themeColor="text1"/>
                <w:sz w:val="22"/>
                <w:szCs w:val="22"/>
              </w:rPr>
              <w:t>liczba punktów – 4</w:t>
            </w:r>
          </w:p>
          <w:p w14:paraId="13BBC02C" w14:textId="77777777" w:rsidR="00544377" w:rsidRPr="00F35DC3" w:rsidRDefault="00544377" w:rsidP="0098704A">
            <w:pPr>
              <w:spacing w:after="120"/>
              <w:jc w:val="center"/>
              <w:rPr>
                <w:rFonts w:asciiTheme="majorHAnsi" w:hAnsiTheme="majorHAnsi" w:cstheme="majorHAnsi"/>
                <w:b/>
                <w:sz w:val="22"/>
                <w:szCs w:val="22"/>
              </w:rPr>
            </w:pPr>
          </w:p>
        </w:tc>
        <w:tc>
          <w:tcPr>
            <w:tcW w:w="3678" w:type="pct"/>
          </w:tcPr>
          <w:p w14:paraId="3AEC6432" w14:textId="77777777" w:rsidR="006C4991" w:rsidRPr="00005F1A" w:rsidRDefault="00544377" w:rsidP="00246FDD">
            <w:pPr>
              <w:pStyle w:val="Tekstkomentarza"/>
              <w:jc w:val="both"/>
              <w:rPr>
                <w:rFonts w:asciiTheme="majorHAnsi" w:hAnsiTheme="majorHAnsi" w:cstheme="majorHAnsi"/>
                <w:b/>
                <w:bCs/>
                <w:sz w:val="22"/>
                <w:szCs w:val="22"/>
              </w:rPr>
            </w:pPr>
            <w:r w:rsidRPr="00005F1A">
              <w:rPr>
                <w:rFonts w:asciiTheme="majorHAnsi" w:hAnsiTheme="majorHAnsi" w:cstheme="majorHAnsi"/>
                <w:b/>
                <w:bCs/>
                <w:sz w:val="22"/>
                <w:szCs w:val="22"/>
              </w:rPr>
              <w:t xml:space="preserve">Lokalizacja </w:t>
            </w:r>
            <w:r w:rsidR="00C15734" w:rsidRPr="00005F1A">
              <w:rPr>
                <w:rFonts w:asciiTheme="majorHAnsi" w:hAnsiTheme="majorHAnsi" w:cstheme="majorHAnsi"/>
                <w:b/>
                <w:bCs/>
                <w:sz w:val="22"/>
                <w:szCs w:val="22"/>
              </w:rPr>
              <w:t xml:space="preserve">prowadzonej </w:t>
            </w:r>
            <w:r w:rsidRPr="00005F1A">
              <w:rPr>
                <w:rFonts w:asciiTheme="majorHAnsi" w:hAnsiTheme="majorHAnsi" w:cstheme="majorHAnsi"/>
                <w:b/>
                <w:bCs/>
                <w:sz w:val="22"/>
                <w:szCs w:val="22"/>
              </w:rPr>
              <w:t xml:space="preserve">działalności gospodarczej </w:t>
            </w:r>
            <w:r w:rsidR="004033C9" w:rsidRPr="00005F1A">
              <w:rPr>
                <w:rFonts w:asciiTheme="majorHAnsi" w:hAnsiTheme="majorHAnsi" w:cstheme="majorHAnsi"/>
                <w:b/>
                <w:bCs/>
                <w:sz w:val="22"/>
                <w:szCs w:val="22"/>
              </w:rPr>
              <w:t xml:space="preserve">znajduje się </w:t>
            </w:r>
            <w:r w:rsidRPr="00005F1A">
              <w:rPr>
                <w:rFonts w:asciiTheme="majorHAnsi" w:hAnsiTheme="majorHAnsi" w:cstheme="majorHAnsi"/>
                <w:b/>
                <w:bCs/>
                <w:sz w:val="22"/>
                <w:szCs w:val="22"/>
              </w:rPr>
              <w:t>w gminie o</w:t>
            </w:r>
            <w:r w:rsidR="00D31562" w:rsidRPr="00005F1A">
              <w:rPr>
                <w:rFonts w:asciiTheme="majorHAnsi" w:hAnsiTheme="majorHAnsi" w:cstheme="majorHAnsi"/>
                <w:b/>
                <w:bCs/>
                <w:sz w:val="22"/>
                <w:szCs w:val="22"/>
              </w:rPr>
              <w:t> </w:t>
            </w:r>
            <w:r w:rsidRPr="00005F1A">
              <w:rPr>
                <w:rFonts w:asciiTheme="majorHAnsi" w:hAnsiTheme="majorHAnsi" w:cstheme="majorHAnsi"/>
                <w:b/>
                <w:bCs/>
                <w:sz w:val="22"/>
                <w:szCs w:val="22"/>
              </w:rPr>
              <w:t>wskaźniku przedsiębiorczości:</w:t>
            </w:r>
          </w:p>
          <w:p w14:paraId="76F42FA7" w14:textId="77777777" w:rsidR="006C4991" w:rsidRPr="00A560BE" w:rsidRDefault="006C4991" w:rsidP="00246FDD">
            <w:pPr>
              <w:pStyle w:val="Tekstkomentarza"/>
              <w:jc w:val="both"/>
              <w:rPr>
                <w:rFonts w:asciiTheme="majorHAnsi" w:hAnsiTheme="majorHAnsi" w:cstheme="majorHAnsi"/>
                <w:b/>
                <w:bCs/>
                <w:sz w:val="22"/>
                <w:szCs w:val="22"/>
              </w:rPr>
            </w:pPr>
          </w:p>
          <w:p w14:paraId="38560A8B" w14:textId="47C583F0" w:rsidR="006F47E4" w:rsidRPr="00A560BE" w:rsidRDefault="00544377" w:rsidP="00246FDD">
            <w:pPr>
              <w:pStyle w:val="Tekstkomentarza"/>
              <w:ind w:firstLine="349"/>
              <w:jc w:val="both"/>
              <w:rPr>
                <w:rFonts w:asciiTheme="majorHAnsi" w:hAnsiTheme="majorHAnsi" w:cstheme="majorHAnsi"/>
                <w:sz w:val="22"/>
                <w:szCs w:val="22"/>
              </w:rPr>
            </w:pPr>
            <w:r w:rsidRPr="00A560BE">
              <w:rPr>
                <w:rFonts w:asciiTheme="majorHAnsi" w:hAnsiTheme="majorHAnsi" w:cstheme="majorHAnsi"/>
                <w:sz w:val="22"/>
                <w:szCs w:val="22"/>
              </w:rPr>
              <w:t xml:space="preserve">a) </w:t>
            </w:r>
            <w:r w:rsidR="00116E7B" w:rsidRPr="00A560BE">
              <w:rPr>
                <w:rFonts w:asciiTheme="majorHAnsi" w:hAnsiTheme="majorHAnsi" w:cstheme="majorHAnsi"/>
                <w:sz w:val="22"/>
                <w:szCs w:val="22"/>
              </w:rPr>
              <w:t xml:space="preserve">  </w:t>
            </w:r>
            <w:r w:rsidR="005D5FEC" w:rsidRPr="00A560BE">
              <w:rPr>
                <w:rFonts w:asciiTheme="majorHAnsi" w:hAnsiTheme="majorHAnsi" w:cstheme="majorHAnsi"/>
                <w:sz w:val="22"/>
                <w:szCs w:val="22"/>
              </w:rPr>
              <w:t xml:space="preserve"> </w:t>
            </w:r>
            <w:r w:rsidRPr="00A560BE">
              <w:rPr>
                <w:rFonts w:asciiTheme="majorHAnsi" w:hAnsiTheme="majorHAnsi" w:cstheme="majorHAnsi"/>
                <w:sz w:val="22"/>
                <w:szCs w:val="22"/>
              </w:rPr>
              <w:t xml:space="preserve">poniżej 66% – </w:t>
            </w:r>
            <w:r w:rsidRPr="00A560BE">
              <w:rPr>
                <w:rFonts w:asciiTheme="majorHAnsi" w:hAnsiTheme="majorHAnsi" w:cstheme="majorHAnsi"/>
                <w:b/>
                <w:bCs/>
                <w:sz w:val="22"/>
                <w:szCs w:val="22"/>
              </w:rPr>
              <w:t>4 pkt</w:t>
            </w:r>
          </w:p>
          <w:p w14:paraId="6A1861DE" w14:textId="7F637270" w:rsidR="006F47E4" w:rsidRPr="00A560BE" w:rsidRDefault="00544377" w:rsidP="00246FDD">
            <w:pPr>
              <w:pStyle w:val="Tekstkomentarza"/>
              <w:ind w:firstLine="349"/>
              <w:jc w:val="both"/>
              <w:rPr>
                <w:rFonts w:asciiTheme="majorHAnsi" w:hAnsiTheme="majorHAnsi" w:cstheme="majorHAnsi"/>
                <w:sz w:val="22"/>
                <w:szCs w:val="22"/>
              </w:rPr>
            </w:pPr>
            <w:r w:rsidRPr="00A560BE">
              <w:rPr>
                <w:rFonts w:asciiTheme="majorHAnsi" w:hAnsiTheme="majorHAnsi" w:cstheme="majorHAnsi"/>
                <w:sz w:val="22"/>
                <w:szCs w:val="22"/>
              </w:rPr>
              <w:t xml:space="preserve">b) </w:t>
            </w:r>
            <w:r w:rsidR="00116E7B" w:rsidRPr="00A560BE">
              <w:rPr>
                <w:rFonts w:asciiTheme="majorHAnsi" w:hAnsiTheme="majorHAnsi" w:cstheme="majorHAnsi"/>
                <w:sz w:val="22"/>
                <w:szCs w:val="22"/>
              </w:rPr>
              <w:t xml:space="preserve">  </w:t>
            </w:r>
            <w:r w:rsidR="005D5FEC" w:rsidRPr="00A560BE">
              <w:rPr>
                <w:rFonts w:asciiTheme="majorHAnsi" w:hAnsiTheme="majorHAnsi" w:cstheme="majorHAnsi"/>
                <w:sz w:val="22"/>
                <w:szCs w:val="22"/>
              </w:rPr>
              <w:t xml:space="preserve"> </w:t>
            </w:r>
            <w:r w:rsidRPr="00A560BE">
              <w:rPr>
                <w:rFonts w:asciiTheme="majorHAnsi" w:hAnsiTheme="majorHAnsi" w:cstheme="majorHAnsi"/>
                <w:sz w:val="22"/>
                <w:szCs w:val="22"/>
              </w:rPr>
              <w:t xml:space="preserve">niższym od średniej dla całego obszaru LSR (77,8%) – </w:t>
            </w:r>
            <w:r w:rsidRPr="00A560BE">
              <w:rPr>
                <w:rFonts w:asciiTheme="majorHAnsi" w:hAnsiTheme="majorHAnsi" w:cstheme="majorHAnsi"/>
                <w:b/>
                <w:bCs/>
                <w:sz w:val="22"/>
                <w:szCs w:val="22"/>
              </w:rPr>
              <w:t>2 pkt</w:t>
            </w:r>
          </w:p>
          <w:p w14:paraId="24C821F1" w14:textId="5355F8CD" w:rsidR="00544377" w:rsidRPr="00A560BE" w:rsidRDefault="00544377" w:rsidP="00246FDD">
            <w:pPr>
              <w:pStyle w:val="Tekstkomentarza"/>
              <w:ind w:firstLine="349"/>
              <w:jc w:val="both"/>
              <w:rPr>
                <w:rFonts w:asciiTheme="majorHAnsi" w:hAnsiTheme="majorHAnsi" w:cstheme="majorHAnsi"/>
                <w:b/>
                <w:bCs/>
                <w:sz w:val="22"/>
                <w:szCs w:val="22"/>
              </w:rPr>
            </w:pPr>
            <w:r w:rsidRPr="00A560BE">
              <w:rPr>
                <w:rFonts w:asciiTheme="majorHAnsi" w:hAnsiTheme="majorHAnsi" w:cstheme="majorHAnsi"/>
                <w:sz w:val="22"/>
                <w:szCs w:val="22"/>
              </w:rPr>
              <w:t xml:space="preserve">c) </w:t>
            </w:r>
            <w:r w:rsidR="00116E7B" w:rsidRPr="00A560BE">
              <w:rPr>
                <w:rFonts w:asciiTheme="majorHAnsi" w:hAnsiTheme="majorHAnsi" w:cstheme="majorHAnsi"/>
                <w:sz w:val="22"/>
                <w:szCs w:val="22"/>
              </w:rPr>
              <w:t xml:space="preserve">  </w:t>
            </w:r>
            <w:r w:rsidR="005D5FEC" w:rsidRPr="00A560BE">
              <w:rPr>
                <w:rFonts w:asciiTheme="majorHAnsi" w:hAnsiTheme="majorHAnsi" w:cstheme="majorHAnsi"/>
                <w:sz w:val="22"/>
                <w:szCs w:val="22"/>
              </w:rPr>
              <w:t xml:space="preserve"> </w:t>
            </w:r>
            <w:r w:rsidRPr="00A560BE">
              <w:rPr>
                <w:rFonts w:asciiTheme="majorHAnsi" w:hAnsiTheme="majorHAnsi" w:cstheme="majorHAnsi"/>
                <w:sz w:val="22"/>
                <w:szCs w:val="22"/>
              </w:rPr>
              <w:t xml:space="preserve">wyższym od średniej dla całego obszaru LSR (77,8%) – </w:t>
            </w:r>
            <w:r w:rsidRPr="00A560BE">
              <w:rPr>
                <w:rFonts w:asciiTheme="majorHAnsi" w:hAnsiTheme="majorHAnsi" w:cstheme="majorHAnsi"/>
                <w:b/>
                <w:bCs/>
                <w:sz w:val="22"/>
                <w:szCs w:val="22"/>
              </w:rPr>
              <w:t>0 pkt</w:t>
            </w:r>
          </w:p>
          <w:p w14:paraId="4E1FAD1D" w14:textId="77777777" w:rsidR="00AF4FF1" w:rsidRPr="00A560BE" w:rsidRDefault="00AF4FF1" w:rsidP="00AF4FF1">
            <w:pPr>
              <w:pStyle w:val="Tekstkomentarza"/>
              <w:ind w:left="312" w:hanging="312"/>
              <w:rPr>
                <w:rFonts w:asciiTheme="majorHAnsi" w:hAnsiTheme="majorHAnsi" w:cstheme="majorHAnsi"/>
                <w:sz w:val="22"/>
                <w:szCs w:val="22"/>
              </w:rPr>
            </w:pPr>
          </w:p>
          <w:p w14:paraId="5BCD9689" w14:textId="5DC0CCC1" w:rsidR="00D31562" w:rsidRPr="00A560BE" w:rsidRDefault="00D31562" w:rsidP="00246FDD">
            <w:pPr>
              <w:pStyle w:val="Tekstkomentarza"/>
              <w:jc w:val="both"/>
              <w:rPr>
                <w:rFonts w:asciiTheme="majorHAnsi" w:hAnsiTheme="majorHAnsi" w:cstheme="majorHAnsi"/>
                <w:sz w:val="22"/>
                <w:szCs w:val="22"/>
              </w:rPr>
            </w:pPr>
            <w:r w:rsidRPr="00A560BE">
              <w:rPr>
                <w:rFonts w:asciiTheme="majorHAnsi" w:hAnsiTheme="majorHAnsi" w:cstheme="majorHAnsi"/>
                <w:sz w:val="22"/>
                <w:szCs w:val="22"/>
              </w:rPr>
              <w:t xml:space="preserve">Lokalizacja działalności w gminie o niższym wskaźniku przedsiębiorczości jest ściśle powiązana z celami LSR. Kryterium to pozwala kierować wsparcie do </w:t>
            </w:r>
            <w:r w:rsidR="00431141" w:rsidRPr="00A560BE">
              <w:rPr>
                <w:rFonts w:asciiTheme="majorHAnsi" w:hAnsiTheme="majorHAnsi" w:cstheme="majorHAnsi"/>
                <w:sz w:val="22"/>
                <w:szCs w:val="22"/>
              </w:rPr>
              <w:t xml:space="preserve">firm z </w:t>
            </w:r>
            <w:r w:rsidRPr="00A560BE">
              <w:rPr>
                <w:rFonts w:asciiTheme="majorHAnsi" w:hAnsiTheme="majorHAnsi" w:cstheme="majorHAnsi"/>
                <w:sz w:val="22"/>
                <w:szCs w:val="22"/>
              </w:rPr>
              <w:t>obszarów o niższej aktywności gospodarczej, co wpisuje się w założenia zwiększania spójności społecznej i rozwoju lokalnego.</w:t>
            </w:r>
          </w:p>
          <w:p w14:paraId="7914DB7C" w14:textId="2E18C44F" w:rsidR="00D31562" w:rsidRPr="00A560BE" w:rsidRDefault="00D31562" w:rsidP="00D31562">
            <w:pPr>
              <w:spacing w:after="120"/>
              <w:jc w:val="both"/>
              <w:rPr>
                <w:ins w:id="28" w:author="Ewelina Ponikowska LGD" w:date="2026-02-20T13:54:00Z" w16du:dateUtc="2026-02-20T12:54:00Z"/>
                <w:rFonts w:asciiTheme="majorHAnsi" w:hAnsiTheme="majorHAnsi" w:cstheme="majorHAnsi"/>
                <w:sz w:val="22"/>
                <w:szCs w:val="22"/>
              </w:rPr>
            </w:pPr>
            <w:r w:rsidRPr="00A560BE">
              <w:rPr>
                <w:rStyle w:val="Pogrubienie"/>
                <w:rFonts w:asciiTheme="majorHAnsi" w:hAnsiTheme="majorHAnsi" w:cstheme="majorHAnsi"/>
                <w:b w:val="0"/>
                <w:bCs w:val="0"/>
                <w:sz w:val="22"/>
                <w:szCs w:val="22"/>
              </w:rPr>
              <w:t>Weryfikacja danych odbywa się na podstawie Tabeli nr 16 zamieszczonej na 29 str</w:t>
            </w:r>
            <w:r w:rsidR="00EA61E9" w:rsidRPr="00A560BE">
              <w:rPr>
                <w:rStyle w:val="Pogrubienie"/>
                <w:rFonts w:asciiTheme="majorHAnsi" w:hAnsiTheme="majorHAnsi" w:cstheme="majorHAnsi"/>
                <w:b w:val="0"/>
                <w:bCs w:val="0"/>
                <w:sz w:val="22"/>
                <w:szCs w:val="22"/>
              </w:rPr>
              <w:t xml:space="preserve">. </w:t>
            </w:r>
            <w:hyperlink r:id="rId11" w:history="1">
              <w:r w:rsidRPr="00A560BE">
                <w:rPr>
                  <w:rStyle w:val="Hipercze"/>
                  <w:rFonts w:asciiTheme="majorHAnsi" w:hAnsiTheme="majorHAnsi" w:cstheme="majorHAnsi"/>
                  <w:sz w:val="22"/>
                  <w:szCs w:val="22"/>
                </w:rPr>
                <w:t>LSR 2023-2027 LGD „RAZEM”,</w:t>
              </w:r>
            </w:hyperlink>
            <w:r w:rsidRPr="00A560BE">
              <w:rPr>
                <w:rFonts w:asciiTheme="majorHAnsi" w:hAnsiTheme="majorHAnsi" w:cstheme="majorHAnsi"/>
                <w:sz w:val="22"/>
                <w:szCs w:val="22"/>
              </w:rPr>
              <w:t xml:space="preserve"> zawierającej</w:t>
            </w:r>
            <w:r w:rsidRPr="00A560BE">
              <w:rPr>
                <w:rFonts w:asciiTheme="majorHAnsi" w:hAnsiTheme="majorHAnsi" w:cstheme="majorHAnsi"/>
                <w:b/>
                <w:bCs/>
                <w:sz w:val="22"/>
                <w:szCs w:val="22"/>
              </w:rPr>
              <w:t xml:space="preserve"> </w:t>
            </w:r>
            <w:r w:rsidRPr="00A560BE">
              <w:rPr>
                <w:rStyle w:val="Pogrubienie"/>
                <w:rFonts w:asciiTheme="majorHAnsi" w:hAnsiTheme="majorHAnsi" w:cstheme="majorHAnsi"/>
                <w:b w:val="0"/>
                <w:bCs w:val="0"/>
                <w:sz w:val="22"/>
                <w:szCs w:val="22"/>
              </w:rPr>
              <w:t>wskaźnik przedsiębiorczości dla każdej z gmin objętych LSR</w:t>
            </w:r>
            <w:r w:rsidRPr="00A560BE">
              <w:rPr>
                <w:rFonts w:asciiTheme="majorHAnsi" w:hAnsiTheme="majorHAnsi" w:cstheme="majorHAnsi"/>
                <w:sz w:val="22"/>
                <w:szCs w:val="22"/>
              </w:rPr>
              <w:t>, zgodnie z danymi BDL GUS na dzień 31.12.2020 r.</w:t>
            </w:r>
          </w:p>
          <w:p w14:paraId="6F415763" w14:textId="2D00C62E" w:rsidR="00B10D8A" w:rsidRPr="00790EC4" w:rsidRDefault="00E7063A" w:rsidP="00995B3C">
            <w:pPr>
              <w:spacing w:before="100" w:beforeAutospacing="1" w:after="100" w:afterAutospacing="1"/>
              <w:rPr>
                <w:ins w:id="29" w:author="Ewelina Ponikowska LGD" w:date="2026-02-20T14:34:00Z"/>
                <w:rFonts w:asciiTheme="majorHAnsi" w:hAnsiTheme="majorHAnsi" w:cstheme="majorHAnsi"/>
                <w:b/>
                <w:bCs/>
                <w:iCs/>
                <w:sz w:val="22"/>
                <w:szCs w:val="22"/>
              </w:rPr>
            </w:pPr>
            <w:ins w:id="30" w:author="Ewelina Ponikowska LGD" w:date="2026-02-20T14:06:00Z" w16du:dateUtc="2026-02-20T13:06:00Z">
              <w:r w:rsidRPr="00790EC4">
                <w:rPr>
                  <w:rFonts w:asciiTheme="majorHAnsi" w:eastAsia="Times New Roman" w:hAnsiTheme="majorHAnsi" w:cstheme="majorHAnsi"/>
                  <w:b/>
                  <w:bCs/>
                  <w:sz w:val="22"/>
                  <w:szCs w:val="22"/>
                  <w:lang w:eastAsia="pl-PL"/>
                </w:rPr>
                <w:t>Sposób weryfikacji</w:t>
              </w:r>
            </w:ins>
            <w:ins w:id="31" w:author="Ewelina Ponikowska LGD" w:date="2026-02-20T14:38:00Z" w16du:dateUtc="2026-02-20T13:38:00Z">
              <w:r w:rsidR="003430F4" w:rsidRPr="00790EC4">
                <w:rPr>
                  <w:rFonts w:asciiTheme="majorHAnsi" w:hAnsiTheme="majorHAnsi" w:cstheme="majorHAnsi"/>
                  <w:b/>
                  <w:bCs/>
                  <w:iCs/>
                  <w:sz w:val="22"/>
                  <w:szCs w:val="22"/>
                </w:rPr>
                <w:t>:</w:t>
              </w:r>
            </w:ins>
          </w:p>
          <w:p w14:paraId="68B3BBA8" w14:textId="73CC3795" w:rsidR="00CC46DF" w:rsidRPr="001E4673" w:rsidRDefault="00CC46DF" w:rsidP="001E4673">
            <w:pPr>
              <w:pStyle w:val="Akapitzlist"/>
              <w:numPr>
                <w:ilvl w:val="0"/>
                <w:numId w:val="25"/>
              </w:numPr>
              <w:spacing w:after="120"/>
              <w:ind w:left="207" w:hanging="283"/>
              <w:jc w:val="both"/>
              <w:rPr>
                <w:ins w:id="32" w:author="Ewelina Ponikowska LGD" w:date="2026-02-23T12:22:00Z"/>
                <w:rFonts w:asciiTheme="majorHAnsi" w:hAnsiTheme="majorHAnsi" w:cstheme="majorHAnsi"/>
                <w:iCs/>
                <w:sz w:val="22"/>
                <w:szCs w:val="22"/>
              </w:rPr>
            </w:pPr>
            <w:ins w:id="33" w:author="Ewelina Ponikowska LGD" w:date="2026-02-23T12:22:00Z">
              <w:r w:rsidRPr="001E4673">
                <w:rPr>
                  <w:rFonts w:asciiTheme="majorHAnsi" w:hAnsiTheme="majorHAnsi" w:cstheme="majorHAnsi"/>
                  <w:iCs/>
                  <w:sz w:val="22"/>
                  <w:szCs w:val="22"/>
                </w:rPr>
                <w:t>Wnioskodawcy</w:t>
              </w:r>
            </w:ins>
            <w:ins w:id="34" w:author="Ewelina Ponikowska LGD" w:date="2026-02-23T13:35:00Z" w16du:dateUtc="2026-02-23T12:35:00Z">
              <w:r w:rsidR="000B4873">
                <w:rPr>
                  <w:rFonts w:asciiTheme="majorHAnsi" w:hAnsiTheme="majorHAnsi" w:cstheme="majorHAnsi"/>
                  <w:iCs/>
                  <w:sz w:val="22"/>
                  <w:szCs w:val="22"/>
                </w:rPr>
                <w:t xml:space="preserve"> </w:t>
              </w:r>
            </w:ins>
            <w:ins w:id="35" w:author="Ewelina Ponikowska LGD" w:date="2026-02-23T12:22:00Z">
              <w:r w:rsidRPr="001E4673">
                <w:rPr>
                  <w:rFonts w:asciiTheme="majorHAnsi" w:hAnsiTheme="majorHAnsi" w:cstheme="majorHAnsi"/>
                  <w:iCs/>
                  <w:sz w:val="22"/>
                  <w:szCs w:val="22"/>
                </w:rPr>
                <w:t>będący osobami fizycznymi prowadzącymi działalność gospodarczą:</w:t>
              </w:r>
            </w:ins>
          </w:p>
          <w:p w14:paraId="5232FB1D" w14:textId="77777777" w:rsidR="00CC46DF" w:rsidRPr="00CC46DF" w:rsidRDefault="00CC46DF" w:rsidP="00777E44">
            <w:pPr>
              <w:numPr>
                <w:ilvl w:val="0"/>
                <w:numId w:val="23"/>
              </w:numPr>
              <w:tabs>
                <w:tab w:val="clear" w:pos="720"/>
                <w:tab w:val="num" w:pos="491"/>
              </w:tabs>
              <w:spacing w:after="120"/>
              <w:ind w:left="491" w:hanging="284"/>
              <w:jc w:val="both"/>
              <w:rPr>
                <w:ins w:id="36" w:author="Ewelina Ponikowska LGD" w:date="2026-02-23T12:22:00Z"/>
                <w:rFonts w:asciiTheme="majorHAnsi" w:hAnsiTheme="majorHAnsi" w:cstheme="majorHAnsi"/>
                <w:iCs/>
                <w:sz w:val="22"/>
                <w:szCs w:val="22"/>
              </w:rPr>
            </w:pPr>
            <w:ins w:id="37" w:author="Ewelina Ponikowska LGD" w:date="2026-02-23T12:22:00Z">
              <w:r w:rsidRPr="00CC46DF">
                <w:rPr>
                  <w:rFonts w:asciiTheme="majorHAnsi" w:hAnsiTheme="majorHAnsi" w:cstheme="majorHAnsi"/>
                  <w:iCs/>
                  <w:sz w:val="22"/>
                  <w:szCs w:val="22"/>
                </w:rPr>
                <w:t>Lokalizacja prowadzonej działalności weryfikowana jest na podstawie wpisu w CEIDG wskazującego stałe miejsce wykonywania działalności. Lokalizacja ta musi być ujawniona w rejestrze nieprzerwanie przez co najmniej 12 miesięcy przed dniem złożenia wniosku o przyznanie pomocy.</w:t>
              </w:r>
            </w:ins>
          </w:p>
          <w:p w14:paraId="08D874A2" w14:textId="77777777" w:rsidR="00CC46DF" w:rsidRPr="00CC46DF" w:rsidRDefault="00CC46DF" w:rsidP="00777E44">
            <w:pPr>
              <w:numPr>
                <w:ilvl w:val="0"/>
                <w:numId w:val="23"/>
              </w:numPr>
              <w:tabs>
                <w:tab w:val="clear" w:pos="720"/>
                <w:tab w:val="num" w:pos="491"/>
              </w:tabs>
              <w:spacing w:after="120"/>
              <w:ind w:left="491" w:hanging="284"/>
              <w:jc w:val="both"/>
              <w:rPr>
                <w:ins w:id="38" w:author="Ewelina Ponikowska LGD" w:date="2026-02-23T12:22:00Z"/>
                <w:rFonts w:asciiTheme="majorHAnsi" w:hAnsiTheme="majorHAnsi" w:cstheme="majorHAnsi"/>
                <w:iCs/>
                <w:sz w:val="22"/>
                <w:szCs w:val="22"/>
              </w:rPr>
            </w:pPr>
            <w:ins w:id="39" w:author="Ewelina Ponikowska LGD" w:date="2026-02-23T12:22:00Z">
              <w:r w:rsidRPr="00CC46DF">
                <w:rPr>
                  <w:rFonts w:asciiTheme="majorHAnsi" w:hAnsiTheme="majorHAnsi" w:cstheme="majorHAnsi"/>
                  <w:iCs/>
                  <w:sz w:val="22"/>
                  <w:szCs w:val="22"/>
                </w:rPr>
                <w:t xml:space="preserve">W przypadku działalności mobilnej kryterium weryfikowane jest na podstawie miejsca zameldowania wnioskodawcy, również utrzymywanego nieprzerwanie przez minimum 12 miesięcy, </w:t>
              </w:r>
              <w:r w:rsidRPr="00CC46DF">
                <w:rPr>
                  <w:rFonts w:asciiTheme="majorHAnsi" w:hAnsiTheme="majorHAnsi" w:cstheme="majorHAnsi"/>
                  <w:iCs/>
                  <w:sz w:val="22"/>
                  <w:szCs w:val="22"/>
                </w:rPr>
                <w:lastRenderedPageBreak/>
                <w:t>potwierdzonego zaświadczeniem z właściwej ewidencji ludności (wydanym nie wcześniej niż 3 miesiące przed dniem złożenia wniosku).</w:t>
              </w:r>
            </w:ins>
          </w:p>
          <w:p w14:paraId="72FF304F" w14:textId="41318E66" w:rsidR="00CC46DF" w:rsidRPr="001E4673" w:rsidRDefault="00CC46DF" w:rsidP="001E4673">
            <w:pPr>
              <w:pStyle w:val="Akapitzlist"/>
              <w:numPr>
                <w:ilvl w:val="0"/>
                <w:numId w:val="25"/>
              </w:numPr>
              <w:spacing w:after="120"/>
              <w:ind w:left="349" w:hanging="283"/>
              <w:jc w:val="both"/>
              <w:rPr>
                <w:ins w:id="40" w:author="Ewelina Ponikowska LGD" w:date="2026-02-23T12:22:00Z"/>
                <w:rFonts w:asciiTheme="majorHAnsi" w:hAnsiTheme="majorHAnsi" w:cstheme="majorHAnsi"/>
                <w:iCs/>
                <w:sz w:val="22"/>
                <w:szCs w:val="22"/>
              </w:rPr>
            </w:pPr>
            <w:ins w:id="41" w:author="Ewelina Ponikowska LGD" w:date="2026-02-23T12:22:00Z">
              <w:r w:rsidRPr="001E4673">
                <w:rPr>
                  <w:rFonts w:asciiTheme="majorHAnsi" w:hAnsiTheme="majorHAnsi" w:cstheme="majorHAnsi"/>
                  <w:iCs/>
                  <w:sz w:val="22"/>
                  <w:szCs w:val="22"/>
                </w:rPr>
                <w:t>Wnioskodawcy będący osobami prawnymi lub jednostkami organizacyjnymi nieposiadającymi osobowości prawnej:</w:t>
              </w:r>
            </w:ins>
          </w:p>
          <w:p w14:paraId="42ED2F26" w14:textId="77777777" w:rsidR="00CC46DF" w:rsidRPr="00CC46DF" w:rsidRDefault="00CC46DF" w:rsidP="00777E44">
            <w:pPr>
              <w:numPr>
                <w:ilvl w:val="0"/>
                <w:numId w:val="24"/>
              </w:numPr>
              <w:tabs>
                <w:tab w:val="clear" w:pos="720"/>
                <w:tab w:val="num" w:pos="491"/>
              </w:tabs>
              <w:spacing w:after="120"/>
              <w:ind w:left="491" w:hanging="284"/>
              <w:jc w:val="both"/>
              <w:rPr>
                <w:ins w:id="42" w:author="Ewelina Ponikowska LGD" w:date="2026-02-23T12:22:00Z"/>
                <w:rFonts w:asciiTheme="majorHAnsi" w:hAnsiTheme="majorHAnsi" w:cstheme="majorHAnsi"/>
                <w:iCs/>
                <w:sz w:val="22"/>
                <w:szCs w:val="22"/>
              </w:rPr>
            </w:pPr>
            <w:ins w:id="43" w:author="Ewelina Ponikowska LGD" w:date="2026-02-23T12:22:00Z">
              <w:r w:rsidRPr="00CC46DF">
                <w:rPr>
                  <w:rFonts w:asciiTheme="majorHAnsi" w:hAnsiTheme="majorHAnsi" w:cstheme="majorHAnsi"/>
                  <w:iCs/>
                  <w:sz w:val="22"/>
                  <w:szCs w:val="22"/>
                </w:rPr>
                <w:t>Lokalizacja weryfikowana jest na podstawie siedziby lub oddziału ujawnionego w KRS lub innym właściwym rejestrze. Lokalizacja ta musi być utrzymywana nieprzerwanie przez okres co najmniej 12 miesięcy przed dniem złożenia wniosku.</w:t>
              </w:r>
            </w:ins>
          </w:p>
          <w:p w14:paraId="280946B1" w14:textId="482089A3" w:rsidR="00D32FFB" w:rsidRPr="00A560BE" w:rsidDel="00996EE3" w:rsidRDefault="00D32FFB" w:rsidP="00D31562">
            <w:pPr>
              <w:spacing w:after="120"/>
              <w:jc w:val="both"/>
              <w:rPr>
                <w:del w:id="44" w:author="Ewelina Ponikowska LGD" w:date="2026-02-23T12:17:00Z" w16du:dateUtc="2026-02-23T11:17:00Z"/>
                <w:rFonts w:asciiTheme="majorHAnsi" w:hAnsiTheme="majorHAnsi" w:cstheme="majorHAnsi"/>
                <w:i/>
                <w:sz w:val="22"/>
                <w:szCs w:val="22"/>
              </w:rPr>
            </w:pPr>
          </w:p>
          <w:p w14:paraId="2EB9A1BC" w14:textId="5D763A42" w:rsidR="00544377" w:rsidRPr="00A560BE" w:rsidRDefault="00D31562" w:rsidP="00D31562">
            <w:pPr>
              <w:pStyle w:val="Tekstkomentarza"/>
              <w:spacing w:after="120"/>
              <w:rPr>
                <w:rFonts w:asciiTheme="majorHAnsi" w:hAnsiTheme="majorHAnsi" w:cstheme="majorHAnsi"/>
                <w:sz w:val="24"/>
                <w:szCs w:val="24"/>
              </w:rPr>
            </w:pPr>
            <w:r w:rsidRPr="00A560BE">
              <w:rPr>
                <w:rFonts w:asciiTheme="majorHAnsi" w:hAnsiTheme="majorHAnsi" w:cstheme="majorHAnsi"/>
                <w:i/>
                <w:iCs/>
                <w:sz w:val="22"/>
                <w:szCs w:val="22"/>
                <w:u w:val="single"/>
              </w:rPr>
              <w:t>Źródło weryfikacji:</w:t>
            </w:r>
            <w:r w:rsidRPr="00A560BE">
              <w:rPr>
                <w:rFonts w:asciiTheme="majorHAnsi" w:hAnsiTheme="majorHAnsi" w:cstheme="majorHAnsi"/>
                <w:i/>
                <w:iCs/>
                <w:sz w:val="22"/>
                <w:szCs w:val="22"/>
              </w:rPr>
              <w:t xml:space="preserve"> </w:t>
            </w:r>
            <w:r w:rsidRPr="00A560BE">
              <w:rPr>
                <w:rFonts w:asciiTheme="majorHAnsi" w:hAnsiTheme="majorHAnsi" w:cstheme="majorHAnsi"/>
                <w:sz w:val="22"/>
                <w:szCs w:val="22"/>
              </w:rPr>
              <w:t>informacje zawarte we wniosku i załącznikach</w:t>
            </w:r>
            <w:ins w:id="45" w:author="Ewelina Ponikowska LGD" w:date="2026-02-20T14:40:00Z" w16du:dateUtc="2026-02-20T13:40:00Z">
              <w:r w:rsidR="00604875">
                <w:rPr>
                  <w:rFonts w:asciiTheme="majorHAnsi" w:hAnsiTheme="majorHAnsi" w:cstheme="majorHAnsi"/>
                  <w:sz w:val="22"/>
                  <w:szCs w:val="22"/>
                </w:rPr>
                <w:t>, dostępnych rejestrach</w:t>
              </w:r>
            </w:ins>
            <w:r w:rsidRPr="00A560BE">
              <w:rPr>
                <w:rFonts w:asciiTheme="majorHAnsi" w:hAnsiTheme="majorHAnsi" w:cstheme="majorHAnsi"/>
                <w:sz w:val="22"/>
                <w:szCs w:val="22"/>
              </w:rPr>
              <w:t xml:space="preserve"> oraz porównanie z wartościami wskazanymi w LSR (Tabela nr 16).</w:t>
            </w:r>
          </w:p>
        </w:tc>
      </w:tr>
      <w:tr w:rsidR="00544377" w:rsidRPr="00F35DC3" w14:paraId="5AAF2FB0" w14:textId="77777777" w:rsidTr="003E2646">
        <w:trPr>
          <w:jc w:val="center"/>
        </w:trPr>
        <w:tc>
          <w:tcPr>
            <w:tcW w:w="279" w:type="pct"/>
            <w:shd w:val="clear" w:color="auto" w:fill="ECF5F8"/>
            <w:vAlign w:val="center"/>
          </w:tcPr>
          <w:p w14:paraId="054B351C" w14:textId="1B460A9E" w:rsidR="00544377" w:rsidRPr="00F35DC3" w:rsidRDefault="00C15734" w:rsidP="00813229">
            <w:pPr>
              <w:jc w:val="center"/>
              <w:rPr>
                <w:rFonts w:asciiTheme="majorHAnsi" w:hAnsiTheme="majorHAnsi" w:cstheme="majorHAnsi"/>
                <w:sz w:val="22"/>
                <w:szCs w:val="22"/>
              </w:rPr>
            </w:pPr>
            <w:r>
              <w:rPr>
                <w:rFonts w:asciiTheme="majorHAnsi" w:hAnsiTheme="majorHAnsi" w:cstheme="majorHAnsi"/>
                <w:sz w:val="22"/>
                <w:szCs w:val="22"/>
              </w:rPr>
              <w:lastRenderedPageBreak/>
              <w:t>8</w:t>
            </w:r>
            <w:r w:rsidR="00544377" w:rsidRPr="00F35DC3">
              <w:rPr>
                <w:rFonts w:asciiTheme="majorHAnsi" w:hAnsiTheme="majorHAnsi" w:cstheme="majorHAnsi"/>
                <w:sz w:val="22"/>
                <w:szCs w:val="22"/>
              </w:rPr>
              <w:t>.</w:t>
            </w:r>
          </w:p>
        </w:tc>
        <w:tc>
          <w:tcPr>
            <w:tcW w:w="1043" w:type="pct"/>
            <w:shd w:val="clear" w:color="auto" w:fill="ECF5F8"/>
            <w:vAlign w:val="center"/>
          </w:tcPr>
          <w:p w14:paraId="31412D18" w14:textId="77777777" w:rsidR="00544377" w:rsidRPr="00F35DC3" w:rsidRDefault="00544377" w:rsidP="00D31562">
            <w:pPr>
              <w:spacing w:after="120"/>
              <w:jc w:val="center"/>
              <w:rPr>
                <w:rFonts w:asciiTheme="majorHAnsi" w:hAnsiTheme="majorHAnsi" w:cstheme="majorHAnsi"/>
                <w:b/>
                <w:sz w:val="22"/>
                <w:szCs w:val="22"/>
              </w:rPr>
            </w:pPr>
          </w:p>
          <w:p w14:paraId="2C6BB4DB" w14:textId="77777777" w:rsidR="00544377" w:rsidRPr="00F35DC3" w:rsidRDefault="00544377" w:rsidP="00D31562">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Wysokość wnioskowanej kwoty dotacji</w:t>
            </w:r>
          </w:p>
          <w:p w14:paraId="3B0605CF" w14:textId="77777777" w:rsidR="00544377" w:rsidRPr="00F35DC3" w:rsidRDefault="00544377" w:rsidP="00D31562">
            <w:pPr>
              <w:spacing w:after="120"/>
              <w:jc w:val="center"/>
              <w:rPr>
                <w:rFonts w:asciiTheme="majorHAnsi" w:hAnsiTheme="majorHAnsi" w:cstheme="majorHAnsi"/>
                <w:b/>
                <w:sz w:val="22"/>
                <w:szCs w:val="22"/>
              </w:rPr>
            </w:pPr>
          </w:p>
          <w:p w14:paraId="71199E47" w14:textId="77777777" w:rsidR="00544377" w:rsidRPr="00F35DC3" w:rsidRDefault="00544377" w:rsidP="00813229">
            <w:pPr>
              <w:jc w:val="center"/>
              <w:rPr>
                <w:rFonts w:asciiTheme="majorHAnsi" w:hAnsiTheme="majorHAnsi" w:cstheme="majorHAnsi"/>
                <w:b/>
                <w:color w:val="000000" w:themeColor="text1"/>
                <w:sz w:val="22"/>
                <w:szCs w:val="22"/>
              </w:rPr>
            </w:pPr>
            <w:r w:rsidRPr="00F35DC3">
              <w:rPr>
                <w:rFonts w:asciiTheme="majorHAnsi" w:hAnsiTheme="majorHAnsi" w:cstheme="majorHAnsi"/>
                <w:color w:val="000000" w:themeColor="text1"/>
                <w:sz w:val="22"/>
                <w:szCs w:val="22"/>
              </w:rPr>
              <w:t xml:space="preserve">Max. liczba punktów – </w:t>
            </w:r>
            <w:r w:rsidR="001A1D4F" w:rsidRPr="00F35DC3">
              <w:rPr>
                <w:rFonts w:asciiTheme="majorHAnsi" w:hAnsiTheme="majorHAnsi" w:cstheme="majorHAnsi"/>
                <w:color w:val="000000" w:themeColor="text1"/>
                <w:sz w:val="22"/>
                <w:szCs w:val="22"/>
              </w:rPr>
              <w:t>4</w:t>
            </w:r>
          </w:p>
          <w:p w14:paraId="7ED9FFF4" w14:textId="77777777" w:rsidR="00544377" w:rsidRPr="00F35DC3" w:rsidRDefault="00544377" w:rsidP="00D31562">
            <w:pPr>
              <w:spacing w:after="120"/>
              <w:jc w:val="center"/>
              <w:rPr>
                <w:rFonts w:asciiTheme="majorHAnsi" w:hAnsiTheme="majorHAnsi" w:cstheme="majorHAnsi"/>
                <w:sz w:val="22"/>
                <w:szCs w:val="22"/>
              </w:rPr>
            </w:pPr>
          </w:p>
        </w:tc>
        <w:tc>
          <w:tcPr>
            <w:tcW w:w="3678" w:type="pct"/>
          </w:tcPr>
          <w:p w14:paraId="0C3D1EB7" w14:textId="77777777" w:rsidR="00544377" w:rsidRDefault="00544377" w:rsidP="00246FDD">
            <w:pPr>
              <w:jc w:val="both"/>
              <w:rPr>
                <w:rFonts w:asciiTheme="majorHAnsi" w:hAnsiTheme="majorHAnsi" w:cstheme="majorHAnsi"/>
                <w:b/>
                <w:bCs/>
                <w:sz w:val="22"/>
                <w:szCs w:val="22"/>
              </w:rPr>
            </w:pPr>
            <w:r w:rsidRPr="00F35DC3">
              <w:rPr>
                <w:rFonts w:asciiTheme="majorHAnsi" w:hAnsiTheme="majorHAnsi" w:cstheme="majorHAnsi"/>
                <w:b/>
                <w:bCs/>
                <w:sz w:val="22"/>
                <w:szCs w:val="22"/>
              </w:rPr>
              <w:t>Wnioskowana kwota dotacji wynosi:</w:t>
            </w:r>
          </w:p>
          <w:p w14:paraId="14D68DC0" w14:textId="77777777" w:rsidR="00DB6972" w:rsidRPr="00246FDD" w:rsidRDefault="00DB6972" w:rsidP="00246FDD">
            <w:pPr>
              <w:tabs>
                <w:tab w:val="left" w:pos="2184"/>
              </w:tabs>
              <w:rPr>
                <w:rFonts w:asciiTheme="majorHAnsi" w:hAnsiTheme="majorHAnsi" w:cstheme="majorHAnsi"/>
                <w:b/>
                <w:bCs/>
                <w:sz w:val="14"/>
                <w:szCs w:val="22"/>
              </w:rPr>
            </w:pPr>
          </w:p>
          <w:p w14:paraId="0AFC724E" w14:textId="59B30474" w:rsidR="004E554E" w:rsidRDefault="005D4F30" w:rsidP="005D4F30">
            <w:pPr>
              <w:pStyle w:val="Akapitzlist"/>
              <w:numPr>
                <w:ilvl w:val="0"/>
                <w:numId w:val="18"/>
              </w:numPr>
              <w:ind w:hanging="229"/>
              <w:jc w:val="both"/>
            </w:pPr>
            <w:r>
              <w:rPr>
                <w:rFonts w:asciiTheme="majorHAnsi" w:hAnsiTheme="majorHAnsi" w:cstheme="majorHAnsi"/>
                <w:sz w:val="22"/>
                <w:szCs w:val="22"/>
              </w:rPr>
              <w:t xml:space="preserve">  </w:t>
            </w:r>
            <w:r w:rsidR="004E554E" w:rsidRPr="001C0E12">
              <w:rPr>
                <w:rFonts w:asciiTheme="majorHAnsi" w:hAnsiTheme="majorHAnsi" w:cstheme="majorHAnsi"/>
                <w:sz w:val="22"/>
                <w:szCs w:val="22"/>
              </w:rPr>
              <w:t>od 50 000,00 zł</w:t>
            </w:r>
            <w:r w:rsidR="004E554E" w:rsidRPr="001C0E12" w:rsidDel="009B35B8">
              <w:rPr>
                <w:rFonts w:asciiTheme="majorHAnsi" w:hAnsiTheme="majorHAnsi" w:cstheme="majorHAnsi"/>
                <w:sz w:val="22"/>
                <w:szCs w:val="22"/>
              </w:rPr>
              <w:t xml:space="preserve"> </w:t>
            </w:r>
            <w:r w:rsidR="004E554E" w:rsidRPr="001C0E12">
              <w:rPr>
                <w:rFonts w:asciiTheme="majorHAnsi" w:hAnsiTheme="majorHAnsi" w:cstheme="majorHAnsi"/>
                <w:sz w:val="22"/>
                <w:szCs w:val="22"/>
              </w:rPr>
              <w:t xml:space="preserve">do 100 000,00 zł włącznie – </w:t>
            </w:r>
            <w:r w:rsidR="004E554E" w:rsidRPr="001C0E12">
              <w:rPr>
                <w:rFonts w:asciiTheme="majorHAnsi" w:hAnsiTheme="majorHAnsi" w:cstheme="majorHAnsi"/>
                <w:b/>
                <w:bCs/>
                <w:sz w:val="22"/>
                <w:szCs w:val="22"/>
              </w:rPr>
              <w:t>4 pkt</w:t>
            </w:r>
          </w:p>
          <w:p w14:paraId="11B9D2AF" w14:textId="5A58396A" w:rsidR="004E554E" w:rsidRPr="001C0E12" w:rsidRDefault="005D4F30" w:rsidP="005D4F30">
            <w:pPr>
              <w:pStyle w:val="Akapitzlist"/>
              <w:numPr>
                <w:ilvl w:val="0"/>
                <w:numId w:val="18"/>
              </w:numPr>
              <w:ind w:hanging="229"/>
              <w:jc w:val="both"/>
              <w:rPr>
                <w:rFonts w:asciiTheme="majorHAnsi" w:hAnsiTheme="majorHAnsi" w:cstheme="majorHAnsi"/>
                <w:b/>
                <w:bCs/>
                <w:sz w:val="22"/>
                <w:szCs w:val="22"/>
              </w:rPr>
            </w:pPr>
            <w:r>
              <w:rPr>
                <w:rFonts w:asciiTheme="majorHAnsi" w:hAnsiTheme="majorHAnsi" w:cstheme="majorHAnsi"/>
                <w:sz w:val="22"/>
                <w:szCs w:val="22"/>
              </w:rPr>
              <w:t xml:space="preserve">  </w:t>
            </w:r>
            <w:r w:rsidR="004E554E" w:rsidRPr="001C0E12">
              <w:rPr>
                <w:rFonts w:asciiTheme="majorHAnsi" w:hAnsiTheme="majorHAnsi" w:cstheme="majorHAnsi"/>
                <w:sz w:val="22"/>
                <w:szCs w:val="22"/>
              </w:rPr>
              <w:t>powyżej 100 000,00 zł</w:t>
            </w:r>
            <w:r w:rsidR="004E554E" w:rsidRPr="001C0E12" w:rsidDel="009B35B8">
              <w:rPr>
                <w:rFonts w:asciiTheme="majorHAnsi" w:hAnsiTheme="majorHAnsi" w:cstheme="majorHAnsi"/>
                <w:sz w:val="22"/>
                <w:szCs w:val="22"/>
              </w:rPr>
              <w:t xml:space="preserve"> </w:t>
            </w:r>
            <w:r w:rsidR="004E554E" w:rsidRPr="001C0E12">
              <w:rPr>
                <w:rFonts w:asciiTheme="majorHAnsi" w:hAnsiTheme="majorHAnsi" w:cstheme="majorHAnsi"/>
                <w:sz w:val="22"/>
                <w:szCs w:val="22"/>
              </w:rPr>
              <w:t xml:space="preserve">do 150 000,00 zł włącznie – </w:t>
            </w:r>
            <w:r w:rsidR="004E554E" w:rsidRPr="001C0E12">
              <w:rPr>
                <w:rFonts w:asciiTheme="majorHAnsi" w:hAnsiTheme="majorHAnsi" w:cstheme="majorHAnsi"/>
                <w:b/>
                <w:bCs/>
                <w:sz w:val="22"/>
                <w:szCs w:val="22"/>
              </w:rPr>
              <w:t>2 pkt</w:t>
            </w:r>
          </w:p>
          <w:p w14:paraId="20D44DD5" w14:textId="6D780950" w:rsidR="004E554E" w:rsidRPr="001C0E12" w:rsidRDefault="005D4F30" w:rsidP="005D4F30">
            <w:pPr>
              <w:pStyle w:val="Akapitzlist"/>
              <w:numPr>
                <w:ilvl w:val="0"/>
                <w:numId w:val="18"/>
              </w:numPr>
              <w:ind w:hanging="229"/>
              <w:jc w:val="both"/>
            </w:pPr>
            <w:r>
              <w:rPr>
                <w:rFonts w:asciiTheme="majorHAnsi" w:hAnsiTheme="majorHAnsi" w:cstheme="majorHAnsi"/>
                <w:sz w:val="22"/>
                <w:szCs w:val="22"/>
              </w:rPr>
              <w:t xml:space="preserve">  </w:t>
            </w:r>
            <w:r w:rsidR="004E554E" w:rsidRPr="001C0E12">
              <w:rPr>
                <w:rFonts w:asciiTheme="majorHAnsi" w:hAnsiTheme="majorHAnsi" w:cstheme="majorHAnsi"/>
                <w:sz w:val="22"/>
                <w:szCs w:val="22"/>
              </w:rPr>
              <w:t>powyżej 150 00,00 zł</w:t>
            </w:r>
            <w:r w:rsidR="004E554E" w:rsidRPr="001C0E12" w:rsidDel="009B35B8">
              <w:rPr>
                <w:rFonts w:asciiTheme="majorHAnsi" w:hAnsiTheme="majorHAnsi" w:cstheme="majorHAnsi"/>
                <w:sz w:val="22"/>
                <w:szCs w:val="22"/>
              </w:rPr>
              <w:t xml:space="preserve"> </w:t>
            </w:r>
            <w:r w:rsidR="004E554E" w:rsidRPr="001C0E12">
              <w:rPr>
                <w:rFonts w:asciiTheme="majorHAnsi" w:hAnsiTheme="majorHAnsi" w:cstheme="majorHAnsi"/>
                <w:sz w:val="22"/>
                <w:szCs w:val="22"/>
              </w:rPr>
              <w:t xml:space="preserve">do 200 000,00 zł włącznie – </w:t>
            </w:r>
            <w:r w:rsidR="004E554E" w:rsidRPr="001C0E12">
              <w:rPr>
                <w:rFonts w:asciiTheme="majorHAnsi" w:hAnsiTheme="majorHAnsi" w:cstheme="majorHAnsi"/>
                <w:b/>
                <w:bCs/>
                <w:sz w:val="22"/>
                <w:szCs w:val="22"/>
              </w:rPr>
              <w:t>0 pkt</w:t>
            </w:r>
          </w:p>
          <w:p w14:paraId="1D4AFD00" w14:textId="77777777" w:rsidR="00362D48" w:rsidRPr="00246FDD" w:rsidRDefault="00362D48" w:rsidP="00246FDD">
            <w:pPr>
              <w:ind w:left="491"/>
              <w:rPr>
                <w:rFonts w:asciiTheme="majorHAnsi" w:hAnsiTheme="majorHAnsi" w:cstheme="majorHAnsi"/>
                <w:b/>
                <w:bCs/>
                <w:sz w:val="16"/>
                <w:szCs w:val="22"/>
              </w:rPr>
            </w:pPr>
          </w:p>
          <w:p w14:paraId="1B469C31" w14:textId="77777777" w:rsidR="00544377" w:rsidRPr="00F35DC3" w:rsidRDefault="00544377" w:rsidP="00246FDD">
            <w:pPr>
              <w:spacing w:after="120"/>
              <w:jc w:val="both"/>
              <w:rPr>
                <w:rFonts w:asciiTheme="majorHAnsi" w:eastAsia="Times New Roman" w:hAnsiTheme="majorHAnsi" w:cstheme="majorHAnsi"/>
                <w:sz w:val="22"/>
                <w:szCs w:val="22"/>
                <w:lang w:eastAsia="pl-PL"/>
              </w:rPr>
            </w:pPr>
            <w:r w:rsidRPr="00F35DC3">
              <w:rPr>
                <w:rFonts w:asciiTheme="majorHAnsi" w:eastAsia="Times New Roman" w:hAnsiTheme="majorHAnsi" w:cstheme="majorHAnsi"/>
                <w:sz w:val="22"/>
                <w:szCs w:val="22"/>
                <w:lang w:eastAsia="pl-PL"/>
              </w:rPr>
              <w:t>Wnioskowana kwota dotacji w wysokości 50 000,00 zł stanowi minimalny próg wymagany w naborze, a jednocześnie pozwala uzyskać maksymalną liczbę punktów w ramach oceny kryterium dotyczącego wysokości dotacji, co wpisuje się w ideę efektywnego zarządzania środkami publicznymi oraz zwiększa dostępność wsparcia dla szerszej grupy Wnioskodawców w ramach naboru.</w:t>
            </w:r>
          </w:p>
          <w:p w14:paraId="7EE2B7B9" w14:textId="5B89CDAB" w:rsidR="007201D3" w:rsidRPr="00F35DC3" w:rsidRDefault="00544377" w:rsidP="00C46742">
            <w:pPr>
              <w:spacing w:after="120"/>
              <w:jc w:val="both"/>
              <w:rPr>
                <w:rFonts w:asciiTheme="majorHAnsi" w:hAnsiTheme="majorHAnsi" w:cstheme="majorHAnsi"/>
                <w:sz w:val="22"/>
                <w:szCs w:val="22"/>
              </w:rPr>
            </w:pPr>
            <w:r w:rsidRPr="00A24CBB">
              <w:rPr>
                <w:rFonts w:asciiTheme="majorHAnsi" w:hAnsiTheme="majorHAnsi" w:cstheme="majorHAnsi"/>
                <w:i/>
                <w:sz w:val="22"/>
                <w:szCs w:val="22"/>
                <w:u w:val="single"/>
              </w:rPr>
              <w:t>Źródło weryfikacji:</w:t>
            </w:r>
            <w:r w:rsidRPr="00F35DC3">
              <w:rPr>
                <w:rFonts w:asciiTheme="majorHAnsi" w:hAnsiTheme="majorHAnsi" w:cstheme="majorHAnsi"/>
                <w:sz w:val="22"/>
                <w:szCs w:val="22"/>
              </w:rPr>
              <w:t xml:space="preserve"> informacje zawarte we wniosku i załącznikach</w:t>
            </w:r>
            <w:r w:rsidR="00A24CBB">
              <w:rPr>
                <w:rFonts w:asciiTheme="majorHAnsi" w:hAnsiTheme="majorHAnsi" w:cstheme="majorHAnsi"/>
                <w:sz w:val="22"/>
                <w:szCs w:val="22"/>
              </w:rPr>
              <w:t>.</w:t>
            </w:r>
          </w:p>
        </w:tc>
      </w:tr>
      <w:tr w:rsidR="00832405" w:rsidRPr="00F35DC3" w14:paraId="5BE110E6" w14:textId="77777777" w:rsidTr="003E2646">
        <w:trPr>
          <w:trHeight w:val="70"/>
          <w:jc w:val="center"/>
        </w:trPr>
        <w:tc>
          <w:tcPr>
            <w:tcW w:w="279" w:type="pct"/>
            <w:shd w:val="clear" w:color="auto" w:fill="ECF5F8"/>
            <w:vAlign w:val="center"/>
          </w:tcPr>
          <w:p w14:paraId="67192934" w14:textId="39A5F678" w:rsidR="001A1D4F" w:rsidRPr="00F35DC3" w:rsidRDefault="00C15734" w:rsidP="00813229">
            <w:pPr>
              <w:jc w:val="center"/>
              <w:rPr>
                <w:rFonts w:asciiTheme="majorHAnsi" w:hAnsiTheme="majorHAnsi" w:cstheme="majorHAnsi"/>
                <w:sz w:val="22"/>
                <w:szCs w:val="22"/>
              </w:rPr>
            </w:pPr>
            <w:r>
              <w:rPr>
                <w:rFonts w:asciiTheme="majorHAnsi" w:hAnsiTheme="majorHAnsi" w:cstheme="majorHAnsi"/>
                <w:sz w:val="22"/>
                <w:szCs w:val="22"/>
              </w:rPr>
              <w:t>9</w:t>
            </w:r>
            <w:r w:rsidR="001A1D4F" w:rsidRPr="00F35DC3">
              <w:rPr>
                <w:rFonts w:asciiTheme="majorHAnsi" w:hAnsiTheme="majorHAnsi" w:cstheme="majorHAnsi"/>
                <w:sz w:val="22"/>
                <w:szCs w:val="22"/>
              </w:rPr>
              <w:t>.</w:t>
            </w:r>
          </w:p>
        </w:tc>
        <w:tc>
          <w:tcPr>
            <w:tcW w:w="1043" w:type="pct"/>
            <w:shd w:val="clear" w:color="auto" w:fill="ECF5F8"/>
            <w:vAlign w:val="center"/>
          </w:tcPr>
          <w:p w14:paraId="4B4E8CE0" w14:textId="77777777" w:rsidR="004B6EB0" w:rsidRPr="00F35DC3" w:rsidRDefault="004B6EB0" w:rsidP="007201D3">
            <w:pPr>
              <w:spacing w:after="120"/>
              <w:jc w:val="center"/>
              <w:rPr>
                <w:rFonts w:asciiTheme="majorHAnsi" w:hAnsiTheme="majorHAnsi" w:cstheme="majorHAnsi"/>
                <w:b/>
                <w:sz w:val="22"/>
                <w:szCs w:val="22"/>
              </w:rPr>
            </w:pPr>
          </w:p>
          <w:p w14:paraId="1F7F572D" w14:textId="77777777" w:rsidR="001A1D4F" w:rsidRPr="00F35DC3" w:rsidRDefault="001A1D4F" w:rsidP="007201D3">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 xml:space="preserve">Liczba nowoutworzonych miejsc pracy </w:t>
            </w:r>
            <w:r w:rsidRPr="00F35DC3">
              <w:rPr>
                <w:rFonts w:asciiTheme="majorHAnsi" w:hAnsiTheme="majorHAnsi" w:cstheme="majorHAnsi"/>
                <w:b/>
                <w:sz w:val="22"/>
                <w:szCs w:val="22"/>
              </w:rPr>
              <w:br/>
              <w:t>w wyniku realizacji operacji</w:t>
            </w:r>
          </w:p>
          <w:p w14:paraId="73401F1A" w14:textId="77777777" w:rsidR="001A1D4F" w:rsidRPr="00F35DC3" w:rsidRDefault="001A1D4F" w:rsidP="007201D3">
            <w:pPr>
              <w:spacing w:after="120"/>
              <w:jc w:val="center"/>
              <w:rPr>
                <w:rFonts w:asciiTheme="majorHAnsi" w:hAnsiTheme="majorHAnsi" w:cstheme="majorHAnsi"/>
                <w:b/>
                <w:sz w:val="22"/>
                <w:szCs w:val="22"/>
              </w:rPr>
            </w:pPr>
          </w:p>
          <w:p w14:paraId="7DF62CC4" w14:textId="77777777" w:rsidR="001A1D4F" w:rsidRPr="00F35DC3" w:rsidRDefault="001A1D4F" w:rsidP="00813229">
            <w:pPr>
              <w:jc w:val="center"/>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t>Max. liczba punktów – 2</w:t>
            </w:r>
          </w:p>
          <w:p w14:paraId="68205303" w14:textId="77777777" w:rsidR="00832405" w:rsidRPr="00F35DC3" w:rsidRDefault="00832405" w:rsidP="007201D3">
            <w:pPr>
              <w:spacing w:after="120"/>
              <w:jc w:val="center"/>
              <w:rPr>
                <w:rFonts w:asciiTheme="majorHAnsi" w:hAnsiTheme="majorHAnsi" w:cstheme="majorHAnsi"/>
                <w:b/>
                <w:sz w:val="22"/>
                <w:szCs w:val="22"/>
              </w:rPr>
            </w:pPr>
          </w:p>
        </w:tc>
        <w:tc>
          <w:tcPr>
            <w:tcW w:w="3678" w:type="pct"/>
          </w:tcPr>
          <w:p w14:paraId="41D31500" w14:textId="77777777" w:rsidR="00C43A16" w:rsidRDefault="00C43A16" w:rsidP="001A1D4F">
            <w:pPr>
              <w:spacing w:after="120"/>
              <w:jc w:val="both"/>
              <w:rPr>
                <w:rFonts w:asciiTheme="majorHAnsi" w:hAnsiTheme="majorHAnsi" w:cstheme="majorHAnsi"/>
                <w:b/>
                <w:sz w:val="22"/>
                <w:szCs w:val="22"/>
              </w:rPr>
            </w:pPr>
          </w:p>
          <w:p w14:paraId="3B1D8503" w14:textId="44BDD64D" w:rsidR="001A1D4F" w:rsidRPr="00F35DC3" w:rsidRDefault="001A1D4F" w:rsidP="001A1D4F">
            <w:pPr>
              <w:spacing w:after="120"/>
              <w:jc w:val="both"/>
              <w:rPr>
                <w:rFonts w:asciiTheme="majorHAnsi" w:hAnsiTheme="majorHAnsi" w:cstheme="majorHAnsi"/>
                <w:b/>
                <w:sz w:val="22"/>
                <w:szCs w:val="22"/>
              </w:rPr>
            </w:pPr>
            <w:r w:rsidRPr="00F35DC3">
              <w:rPr>
                <w:rFonts w:asciiTheme="majorHAnsi" w:hAnsiTheme="majorHAnsi" w:cstheme="majorHAnsi"/>
                <w:b/>
                <w:sz w:val="22"/>
                <w:szCs w:val="22"/>
              </w:rPr>
              <w:t xml:space="preserve">W wyniku realizacji operacji zostanie utworzone  nowe i utrzymane w okresie </w:t>
            </w:r>
            <w:r w:rsidR="00551789" w:rsidRPr="00551789">
              <w:rPr>
                <w:rFonts w:asciiTheme="majorHAnsi" w:hAnsiTheme="majorHAnsi" w:cstheme="majorHAnsi"/>
                <w:b/>
                <w:sz w:val="22"/>
                <w:szCs w:val="22"/>
              </w:rPr>
              <w:t xml:space="preserve">związania </w:t>
            </w:r>
            <w:r w:rsidR="00C15734">
              <w:rPr>
                <w:rFonts w:asciiTheme="majorHAnsi" w:hAnsiTheme="majorHAnsi" w:cstheme="majorHAnsi"/>
                <w:b/>
                <w:sz w:val="22"/>
                <w:szCs w:val="22"/>
              </w:rPr>
              <w:t xml:space="preserve">z </w:t>
            </w:r>
            <w:r w:rsidR="00551789" w:rsidRPr="00551789">
              <w:rPr>
                <w:rFonts w:asciiTheme="majorHAnsi" w:hAnsiTheme="majorHAnsi" w:cstheme="majorHAnsi"/>
                <w:b/>
                <w:sz w:val="22"/>
                <w:szCs w:val="22"/>
              </w:rPr>
              <w:t>celem</w:t>
            </w:r>
            <w:r w:rsidRPr="00F35DC3">
              <w:rPr>
                <w:rFonts w:asciiTheme="majorHAnsi" w:hAnsiTheme="majorHAnsi" w:cstheme="majorHAnsi"/>
                <w:b/>
                <w:sz w:val="22"/>
                <w:szCs w:val="22"/>
              </w:rPr>
              <w:t xml:space="preserve"> miejsce pracy:  </w:t>
            </w:r>
          </w:p>
          <w:p w14:paraId="7684A5A5" w14:textId="2B8D0253" w:rsidR="001A1D4F" w:rsidRPr="00246FDD" w:rsidRDefault="00AE05A7" w:rsidP="00246FDD">
            <w:pPr>
              <w:pStyle w:val="Akapitzlist"/>
              <w:numPr>
                <w:ilvl w:val="0"/>
                <w:numId w:val="5"/>
              </w:numPr>
              <w:spacing w:after="120"/>
              <w:ind w:hanging="229"/>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 </w:t>
            </w:r>
            <w:r w:rsidR="005D5FEC">
              <w:rPr>
                <w:rFonts w:asciiTheme="majorHAnsi" w:hAnsiTheme="majorHAnsi" w:cstheme="majorHAnsi"/>
                <w:color w:val="000000" w:themeColor="text1"/>
                <w:sz w:val="22"/>
                <w:szCs w:val="22"/>
              </w:rPr>
              <w:t xml:space="preserve"> </w:t>
            </w:r>
            <w:r w:rsidR="001A1D4F" w:rsidRPr="00246FDD">
              <w:rPr>
                <w:rFonts w:asciiTheme="majorHAnsi" w:hAnsiTheme="majorHAnsi" w:cstheme="majorHAnsi"/>
                <w:color w:val="000000" w:themeColor="text1"/>
                <w:sz w:val="22"/>
                <w:szCs w:val="22"/>
              </w:rPr>
              <w:t xml:space="preserve">Tak </w:t>
            </w:r>
            <w:r w:rsidR="001A1D4F" w:rsidRPr="00246FDD">
              <w:rPr>
                <w:rFonts w:asciiTheme="majorHAnsi" w:hAnsiTheme="majorHAnsi" w:cstheme="majorHAnsi"/>
                <w:b/>
                <w:color w:val="000000" w:themeColor="text1"/>
                <w:sz w:val="22"/>
                <w:szCs w:val="22"/>
              </w:rPr>
              <w:t>– 2 pkt</w:t>
            </w:r>
          </w:p>
          <w:p w14:paraId="59D397D0" w14:textId="5B9F0198" w:rsidR="001A1D4F" w:rsidRPr="00805448" w:rsidRDefault="005D5FEC" w:rsidP="00246FDD">
            <w:pPr>
              <w:pStyle w:val="Akapitzlist"/>
              <w:numPr>
                <w:ilvl w:val="0"/>
                <w:numId w:val="5"/>
              </w:numPr>
              <w:spacing w:after="120"/>
              <w:ind w:left="774" w:hanging="283"/>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 </w:t>
            </w:r>
            <w:r w:rsidR="001A1D4F" w:rsidRPr="00F35DC3">
              <w:rPr>
                <w:rFonts w:asciiTheme="majorHAnsi" w:hAnsiTheme="majorHAnsi" w:cstheme="majorHAnsi"/>
                <w:color w:val="000000" w:themeColor="text1"/>
                <w:sz w:val="22"/>
                <w:szCs w:val="22"/>
              </w:rPr>
              <w:t xml:space="preserve">Nie – </w:t>
            </w:r>
            <w:r w:rsidR="001A1D4F" w:rsidRPr="00F35DC3">
              <w:rPr>
                <w:rFonts w:asciiTheme="majorHAnsi" w:hAnsiTheme="majorHAnsi" w:cstheme="majorHAnsi"/>
                <w:b/>
                <w:color w:val="000000" w:themeColor="text1"/>
                <w:sz w:val="22"/>
                <w:szCs w:val="22"/>
              </w:rPr>
              <w:t>0 pkt</w:t>
            </w:r>
          </w:p>
          <w:p w14:paraId="3DAE614D" w14:textId="6994937A" w:rsidR="00DC31B6" w:rsidRPr="00EA61E9" w:rsidRDefault="001A1D4F" w:rsidP="00EA61E9">
            <w:pPr>
              <w:pStyle w:val="Tekstkomentarza"/>
              <w:jc w:val="both"/>
              <w:rPr>
                <w:rFonts w:asciiTheme="majorHAnsi" w:hAnsiTheme="majorHAnsi" w:cstheme="majorHAnsi"/>
                <w:sz w:val="22"/>
                <w:szCs w:val="22"/>
              </w:rPr>
            </w:pPr>
            <w:r w:rsidRPr="00F35DC3">
              <w:rPr>
                <w:rFonts w:asciiTheme="majorHAnsi" w:hAnsiTheme="majorHAnsi" w:cstheme="majorHAnsi"/>
                <w:sz w:val="22"/>
                <w:szCs w:val="22"/>
              </w:rPr>
              <w:t>Warunkiem otrzymania punktów jest</w:t>
            </w:r>
            <w:r w:rsidRPr="00F35DC3">
              <w:rPr>
                <w:rFonts w:asciiTheme="majorHAnsi" w:hAnsiTheme="majorHAnsi" w:cstheme="majorHAnsi"/>
                <w:spacing w:val="-3"/>
                <w:sz w:val="22"/>
                <w:szCs w:val="22"/>
              </w:rPr>
              <w:t xml:space="preserve"> dodatkowe</w:t>
            </w:r>
            <w:r w:rsidRPr="00F35DC3">
              <w:rPr>
                <w:rFonts w:asciiTheme="majorHAnsi" w:hAnsiTheme="majorHAnsi" w:cstheme="majorHAnsi"/>
                <w:sz w:val="22"/>
                <w:szCs w:val="22"/>
              </w:rPr>
              <w:t xml:space="preserve"> zatrudnienie </w:t>
            </w:r>
            <w:r w:rsidR="0080752D" w:rsidRPr="0080752D">
              <w:rPr>
                <w:rFonts w:asciiTheme="majorHAnsi" w:hAnsiTheme="majorHAnsi" w:cstheme="majorHAnsi"/>
                <w:b/>
                <w:bCs/>
                <w:sz w:val="22"/>
                <w:szCs w:val="22"/>
              </w:rPr>
              <w:t>jednej</w:t>
            </w:r>
            <w:r w:rsidRPr="0080752D">
              <w:rPr>
                <w:rFonts w:asciiTheme="majorHAnsi" w:hAnsiTheme="majorHAnsi" w:cstheme="majorHAnsi"/>
                <w:b/>
                <w:bCs/>
                <w:sz w:val="22"/>
                <w:szCs w:val="22"/>
              </w:rPr>
              <w:t xml:space="preserve"> osoby</w:t>
            </w:r>
            <w:r w:rsidRPr="00F35DC3">
              <w:rPr>
                <w:rFonts w:asciiTheme="majorHAnsi" w:hAnsiTheme="majorHAnsi" w:cstheme="majorHAnsi"/>
                <w:sz w:val="22"/>
                <w:szCs w:val="22"/>
              </w:rPr>
              <w:t xml:space="preserve"> </w:t>
            </w:r>
            <w:r w:rsidRPr="00F35DC3">
              <w:rPr>
                <w:rFonts w:asciiTheme="majorHAnsi" w:hAnsiTheme="majorHAnsi" w:cstheme="majorHAnsi"/>
                <w:sz w:val="22"/>
                <w:szCs w:val="22"/>
              </w:rPr>
              <w:br/>
            </w:r>
            <w:r w:rsidRPr="0080752D">
              <w:rPr>
                <w:rFonts w:asciiTheme="majorHAnsi" w:hAnsiTheme="majorHAnsi" w:cstheme="majorHAnsi"/>
                <w:b/>
                <w:bCs/>
                <w:sz w:val="22"/>
                <w:szCs w:val="22"/>
              </w:rPr>
              <w:t>na pełny etat</w:t>
            </w:r>
            <w:r w:rsidRPr="00F35DC3">
              <w:rPr>
                <w:rFonts w:asciiTheme="majorHAnsi" w:hAnsiTheme="majorHAnsi" w:cstheme="majorHAnsi"/>
                <w:sz w:val="22"/>
                <w:szCs w:val="22"/>
              </w:rPr>
              <w:t xml:space="preserve"> i utrzymanie tego etatu przez okres </w:t>
            </w:r>
            <w:r w:rsidR="00551789">
              <w:rPr>
                <w:rFonts w:asciiTheme="majorHAnsi" w:hAnsiTheme="majorHAnsi" w:cstheme="majorHAnsi"/>
                <w:sz w:val="22"/>
                <w:szCs w:val="22"/>
              </w:rPr>
              <w:t>związania z celem</w:t>
            </w:r>
            <w:r w:rsidRPr="00F35DC3">
              <w:rPr>
                <w:rFonts w:asciiTheme="majorHAnsi" w:hAnsiTheme="majorHAnsi" w:cstheme="majorHAnsi"/>
                <w:sz w:val="22"/>
                <w:szCs w:val="22"/>
              </w:rPr>
              <w:t xml:space="preserve">, </w:t>
            </w:r>
            <w:r w:rsidRPr="00DC31B6">
              <w:rPr>
                <w:rFonts w:asciiTheme="majorHAnsi" w:hAnsiTheme="majorHAnsi" w:cstheme="majorHAnsi"/>
                <w:sz w:val="22"/>
                <w:szCs w:val="22"/>
              </w:rPr>
              <w:t xml:space="preserve">tj. </w:t>
            </w:r>
            <w:r w:rsidR="00DC31B6" w:rsidRPr="00DC31B6">
              <w:rPr>
                <w:rFonts w:asciiTheme="majorHAnsi" w:hAnsiTheme="majorHAnsi" w:cstheme="majorHAnsi"/>
                <w:b/>
                <w:bCs/>
                <w:sz w:val="22"/>
                <w:szCs w:val="22"/>
              </w:rPr>
              <w:t>okres 3 lat</w:t>
            </w:r>
            <w:r w:rsidR="00DC31B6" w:rsidRPr="00DC31B6">
              <w:rPr>
                <w:rFonts w:asciiTheme="majorHAnsi" w:hAnsiTheme="majorHAnsi" w:cstheme="majorHAnsi"/>
                <w:sz w:val="22"/>
                <w:szCs w:val="22"/>
              </w:rPr>
              <w:t xml:space="preserve"> liczonych od dnia wypłaty płatności końcowej, w trakcie którego Beneficjent powinien utrzymać spełnianie warunków przyznania i wypłaty pomocy oraz realizować lub zrealizować określone zobowiązania w ramach interwencji I.13.1. komponent Wdrażanie LSR</w:t>
            </w:r>
            <w:r w:rsidR="0098261C">
              <w:rPr>
                <w:rFonts w:asciiTheme="majorHAnsi" w:hAnsiTheme="majorHAnsi" w:cstheme="majorHAnsi"/>
                <w:sz w:val="22"/>
                <w:szCs w:val="22"/>
              </w:rPr>
              <w:t>.</w:t>
            </w:r>
          </w:p>
          <w:p w14:paraId="54F03C75" w14:textId="51E1210D" w:rsidR="00B40CBF" w:rsidRDefault="001A1D4F" w:rsidP="00C43A16">
            <w:pPr>
              <w:spacing w:after="120"/>
              <w:jc w:val="both"/>
              <w:rPr>
                <w:rFonts w:asciiTheme="majorHAnsi" w:hAnsiTheme="majorHAnsi" w:cstheme="majorHAnsi"/>
                <w:color w:val="000000" w:themeColor="text1"/>
                <w:sz w:val="22"/>
                <w:szCs w:val="22"/>
              </w:rPr>
            </w:pPr>
            <w:r w:rsidRPr="00F35DC3">
              <w:rPr>
                <w:rFonts w:asciiTheme="majorHAnsi" w:hAnsiTheme="majorHAnsi" w:cstheme="majorHAnsi"/>
                <w:sz w:val="22"/>
                <w:szCs w:val="22"/>
              </w:rPr>
              <w:t xml:space="preserve">Utworzenie nowego etatu powinno być uzasadnione zakresem operacji oraz niezbędne do jej realizacji. </w:t>
            </w:r>
            <w:r w:rsidRPr="00F35DC3">
              <w:rPr>
                <w:rFonts w:asciiTheme="majorHAnsi" w:hAnsiTheme="majorHAnsi" w:cstheme="majorHAnsi"/>
                <w:color w:val="000000" w:themeColor="text1"/>
                <w:sz w:val="22"/>
                <w:szCs w:val="22"/>
              </w:rPr>
              <w:t>Zatrudnienie pracowników możliwe jest tylko na podstawie umowy o pracę.</w:t>
            </w:r>
          </w:p>
          <w:p w14:paraId="13600829" w14:textId="77777777" w:rsidR="00805448" w:rsidRPr="00F35DC3" w:rsidRDefault="00805448" w:rsidP="001A1D4F">
            <w:pPr>
              <w:spacing w:after="120"/>
              <w:jc w:val="both"/>
              <w:rPr>
                <w:rFonts w:asciiTheme="majorHAnsi" w:hAnsiTheme="majorHAnsi" w:cstheme="majorHAnsi"/>
                <w:color w:val="000000" w:themeColor="text1"/>
                <w:sz w:val="22"/>
                <w:szCs w:val="22"/>
              </w:rPr>
            </w:pPr>
          </w:p>
          <w:p w14:paraId="69076601" w14:textId="77777777" w:rsidR="00832405" w:rsidRPr="00F35DC3" w:rsidRDefault="001A1D4F" w:rsidP="001A1D4F">
            <w:pPr>
              <w:spacing w:after="120"/>
              <w:jc w:val="both"/>
              <w:rPr>
                <w:rFonts w:asciiTheme="majorHAnsi" w:hAnsiTheme="majorHAnsi" w:cstheme="majorHAnsi"/>
                <w:b/>
                <w:sz w:val="22"/>
                <w:szCs w:val="22"/>
              </w:rPr>
            </w:pPr>
            <w:r w:rsidRPr="0098261C">
              <w:rPr>
                <w:rFonts w:asciiTheme="majorHAnsi" w:hAnsiTheme="majorHAnsi" w:cstheme="majorHAnsi"/>
                <w:i/>
                <w:sz w:val="22"/>
                <w:szCs w:val="22"/>
                <w:u w:val="single"/>
              </w:rPr>
              <w:t>Źródło weryfikacji:</w:t>
            </w:r>
            <w:r w:rsidRPr="00F35DC3">
              <w:rPr>
                <w:rFonts w:asciiTheme="majorHAnsi" w:hAnsiTheme="majorHAnsi" w:cstheme="majorHAnsi"/>
                <w:sz w:val="22"/>
                <w:szCs w:val="22"/>
              </w:rPr>
              <w:t xml:space="preserve"> </w:t>
            </w:r>
            <w:r w:rsidRPr="00F35DC3">
              <w:rPr>
                <w:rFonts w:asciiTheme="majorHAnsi" w:hAnsiTheme="majorHAnsi" w:cstheme="majorHAnsi"/>
                <w:i/>
                <w:sz w:val="22"/>
                <w:szCs w:val="22"/>
              </w:rPr>
              <w:t>informacje zawarte we wniosku, załączniki do wniosku.</w:t>
            </w:r>
          </w:p>
        </w:tc>
      </w:tr>
      <w:tr w:rsidR="00544377" w:rsidRPr="00F35DC3" w14:paraId="082E1981" w14:textId="77777777" w:rsidTr="003E2646">
        <w:trPr>
          <w:trHeight w:val="70"/>
          <w:jc w:val="center"/>
        </w:trPr>
        <w:tc>
          <w:tcPr>
            <w:tcW w:w="279" w:type="pct"/>
            <w:shd w:val="clear" w:color="auto" w:fill="ECF5F8"/>
            <w:vAlign w:val="center"/>
          </w:tcPr>
          <w:p w14:paraId="3FB7FBC4" w14:textId="69121215" w:rsidR="00544377" w:rsidRPr="00F35DC3" w:rsidRDefault="00544377" w:rsidP="00813229">
            <w:pPr>
              <w:jc w:val="center"/>
              <w:rPr>
                <w:rFonts w:asciiTheme="majorHAnsi" w:hAnsiTheme="majorHAnsi" w:cstheme="majorHAnsi"/>
                <w:sz w:val="22"/>
                <w:szCs w:val="22"/>
              </w:rPr>
            </w:pPr>
            <w:r w:rsidRPr="00F35DC3">
              <w:rPr>
                <w:rFonts w:asciiTheme="majorHAnsi" w:hAnsiTheme="majorHAnsi" w:cstheme="majorHAnsi"/>
                <w:sz w:val="22"/>
                <w:szCs w:val="22"/>
              </w:rPr>
              <w:t>1</w:t>
            </w:r>
            <w:r w:rsidR="00C15734">
              <w:rPr>
                <w:rFonts w:asciiTheme="majorHAnsi" w:hAnsiTheme="majorHAnsi" w:cstheme="majorHAnsi"/>
                <w:sz w:val="22"/>
                <w:szCs w:val="22"/>
              </w:rPr>
              <w:t>0</w:t>
            </w:r>
            <w:r w:rsidRPr="00F35DC3">
              <w:rPr>
                <w:rFonts w:asciiTheme="majorHAnsi" w:hAnsiTheme="majorHAnsi" w:cstheme="majorHAnsi"/>
                <w:sz w:val="22"/>
                <w:szCs w:val="22"/>
              </w:rPr>
              <w:t>.</w:t>
            </w:r>
          </w:p>
        </w:tc>
        <w:tc>
          <w:tcPr>
            <w:tcW w:w="1043" w:type="pct"/>
            <w:shd w:val="clear" w:color="auto" w:fill="ECF5F8"/>
            <w:vAlign w:val="center"/>
          </w:tcPr>
          <w:p w14:paraId="5EE61C6F" w14:textId="77777777" w:rsidR="00544377" w:rsidRPr="00F35DC3" w:rsidRDefault="00544377" w:rsidP="007201D3">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Wpływ realizacji operacji na promocję LSR i LGD</w:t>
            </w:r>
          </w:p>
          <w:p w14:paraId="3CDDB3C7" w14:textId="77777777" w:rsidR="00544377" w:rsidRPr="00F35DC3" w:rsidRDefault="00544377" w:rsidP="007201D3">
            <w:pPr>
              <w:spacing w:after="120"/>
              <w:jc w:val="center"/>
              <w:rPr>
                <w:rFonts w:asciiTheme="majorHAnsi" w:hAnsiTheme="majorHAnsi" w:cstheme="majorHAnsi"/>
                <w:b/>
                <w:color w:val="000000" w:themeColor="text1"/>
                <w:sz w:val="22"/>
                <w:szCs w:val="22"/>
              </w:rPr>
            </w:pPr>
          </w:p>
          <w:p w14:paraId="2046B0E3" w14:textId="77777777" w:rsidR="00544377" w:rsidRPr="00F35DC3" w:rsidRDefault="00544377" w:rsidP="00813229">
            <w:pPr>
              <w:jc w:val="center"/>
              <w:rPr>
                <w:rFonts w:asciiTheme="majorHAnsi" w:hAnsiTheme="majorHAnsi" w:cstheme="majorHAnsi"/>
                <w:sz w:val="22"/>
                <w:szCs w:val="22"/>
              </w:rPr>
            </w:pPr>
            <w:r w:rsidRPr="00F35DC3">
              <w:rPr>
                <w:rFonts w:asciiTheme="majorHAnsi" w:hAnsiTheme="majorHAnsi" w:cstheme="majorHAnsi"/>
                <w:color w:val="000000" w:themeColor="text1"/>
                <w:sz w:val="22"/>
                <w:szCs w:val="22"/>
              </w:rPr>
              <w:lastRenderedPageBreak/>
              <w:t>Max. liczba punktów – 4</w:t>
            </w:r>
          </w:p>
        </w:tc>
        <w:tc>
          <w:tcPr>
            <w:tcW w:w="3678" w:type="pct"/>
          </w:tcPr>
          <w:p w14:paraId="52FCB4E7" w14:textId="77777777" w:rsidR="00544377" w:rsidRPr="00F35DC3" w:rsidRDefault="00544377" w:rsidP="00544377">
            <w:pPr>
              <w:spacing w:after="120"/>
              <w:jc w:val="both"/>
              <w:rPr>
                <w:rFonts w:asciiTheme="majorHAnsi" w:hAnsiTheme="majorHAnsi" w:cstheme="majorHAnsi"/>
                <w:b/>
                <w:sz w:val="22"/>
                <w:szCs w:val="22"/>
              </w:rPr>
            </w:pPr>
            <w:r w:rsidRPr="00F35DC3">
              <w:rPr>
                <w:rFonts w:asciiTheme="majorHAnsi" w:hAnsiTheme="majorHAnsi" w:cstheme="majorHAnsi"/>
                <w:b/>
                <w:sz w:val="22"/>
                <w:szCs w:val="22"/>
              </w:rPr>
              <w:lastRenderedPageBreak/>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p w14:paraId="43B4E3D9" w14:textId="1E062144" w:rsidR="00544377" w:rsidRPr="00F35DC3" w:rsidRDefault="00544377" w:rsidP="00CC1291">
            <w:pPr>
              <w:pStyle w:val="Tekstkomentarza"/>
              <w:numPr>
                <w:ilvl w:val="0"/>
                <w:numId w:val="15"/>
              </w:numPr>
              <w:spacing w:after="120"/>
              <w:ind w:left="349" w:hanging="283"/>
              <w:jc w:val="both"/>
              <w:rPr>
                <w:rFonts w:asciiTheme="majorHAnsi" w:hAnsiTheme="majorHAnsi" w:cstheme="majorHAnsi"/>
                <w:color w:val="000000" w:themeColor="text1"/>
                <w:sz w:val="22"/>
                <w:szCs w:val="22"/>
              </w:rPr>
            </w:pPr>
            <w:r w:rsidRPr="00F35DC3">
              <w:rPr>
                <w:rFonts w:asciiTheme="majorHAnsi" w:hAnsiTheme="majorHAnsi" w:cstheme="majorHAnsi"/>
                <w:color w:val="000000" w:themeColor="text1"/>
                <w:sz w:val="22"/>
                <w:szCs w:val="22"/>
              </w:rPr>
              <w:lastRenderedPageBreak/>
              <w:t xml:space="preserve">Wnioskodawca zaplanował </w:t>
            </w:r>
            <w:r w:rsidR="00547252">
              <w:rPr>
                <w:rFonts w:asciiTheme="majorHAnsi" w:hAnsiTheme="majorHAnsi" w:cstheme="majorHAnsi"/>
                <w:color w:val="000000" w:themeColor="text1"/>
                <w:sz w:val="22"/>
                <w:szCs w:val="22"/>
              </w:rPr>
              <w:t>co najmniej</w:t>
            </w:r>
            <w:r w:rsidRPr="00F35DC3">
              <w:rPr>
                <w:rFonts w:asciiTheme="majorHAnsi" w:hAnsiTheme="majorHAnsi" w:cstheme="majorHAnsi"/>
                <w:color w:val="000000" w:themeColor="text1"/>
                <w:sz w:val="22"/>
                <w:szCs w:val="22"/>
              </w:rPr>
              <w:t xml:space="preserve"> 2 różne sposoby upowszechniania informacji o źródle finansowania, np.: umieszczenie trwałej tablicy informacyjnej</w:t>
            </w:r>
            <w:r w:rsidR="0038247E">
              <w:rPr>
                <w:rFonts w:asciiTheme="majorHAnsi" w:hAnsiTheme="majorHAnsi" w:cstheme="majorHAnsi"/>
                <w:color w:val="000000" w:themeColor="text1"/>
                <w:sz w:val="22"/>
                <w:szCs w:val="22"/>
              </w:rPr>
              <w:t xml:space="preserve">, </w:t>
            </w:r>
            <w:r w:rsidRPr="00F35DC3">
              <w:rPr>
                <w:rFonts w:asciiTheme="majorHAnsi" w:hAnsiTheme="majorHAnsi" w:cstheme="majorHAnsi"/>
                <w:color w:val="000000" w:themeColor="text1"/>
                <w:sz w:val="22"/>
                <w:szCs w:val="22"/>
              </w:rPr>
              <w:t>publikację materiału informacyjnego na swojej stronie internetowej lub w swoich mediach społecznościowych wraz z</w:t>
            </w:r>
            <w:r w:rsidR="00503EF7">
              <w:rPr>
                <w:rFonts w:asciiTheme="majorHAnsi" w:hAnsiTheme="majorHAnsi" w:cstheme="majorHAnsi"/>
                <w:color w:val="000000" w:themeColor="text1"/>
                <w:sz w:val="22"/>
                <w:szCs w:val="22"/>
              </w:rPr>
              <w:t> </w:t>
            </w:r>
            <w:r w:rsidRPr="00F35DC3">
              <w:rPr>
                <w:rFonts w:asciiTheme="majorHAnsi" w:hAnsiTheme="majorHAnsi" w:cstheme="majorHAnsi"/>
                <w:color w:val="000000" w:themeColor="text1"/>
                <w:sz w:val="22"/>
                <w:szCs w:val="22"/>
              </w:rPr>
              <w:t xml:space="preserve">odniesieniem do LSR i </w:t>
            </w:r>
            <w:r w:rsidR="007201D3">
              <w:rPr>
                <w:rFonts w:asciiTheme="majorHAnsi" w:hAnsiTheme="majorHAnsi" w:cstheme="majorHAnsi"/>
                <w:color w:val="000000" w:themeColor="text1"/>
                <w:sz w:val="22"/>
                <w:szCs w:val="22"/>
              </w:rPr>
              <w:t xml:space="preserve">oznaczeniem </w:t>
            </w:r>
            <w:r w:rsidRPr="00F35DC3">
              <w:rPr>
                <w:rFonts w:asciiTheme="majorHAnsi" w:hAnsiTheme="majorHAnsi" w:cstheme="majorHAnsi"/>
                <w:color w:val="000000" w:themeColor="text1"/>
                <w:sz w:val="22"/>
                <w:szCs w:val="22"/>
              </w:rPr>
              <w:t xml:space="preserve">LGD „RAZEM” – </w:t>
            </w:r>
            <w:r w:rsidRPr="00F35DC3">
              <w:rPr>
                <w:rFonts w:asciiTheme="majorHAnsi" w:hAnsiTheme="majorHAnsi" w:cstheme="majorHAnsi"/>
                <w:b/>
                <w:bCs/>
                <w:color w:val="000000" w:themeColor="text1"/>
                <w:sz w:val="22"/>
                <w:szCs w:val="22"/>
              </w:rPr>
              <w:t>4 pkt</w:t>
            </w:r>
            <w:r w:rsidR="00DA220A">
              <w:rPr>
                <w:rFonts w:asciiTheme="majorHAnsi" w:hAnsiTheme="majorHAnsi" w:cstheme="majorHAnsi"/>
                <w:color w:val="000000" w:themeColor="text1"/>
                <w:sz w:val="22"/>
                <w:szCs w:val="22"/>
              </w:rPr>
              <w:t>;</w:t>
            </w:r>
          </w:p>
          <w:p w14:paraId="0D95E52F" w14:textId="2F298D76" w:rsidR="00544377" w:rsidRPr="00F35DC3" w:rsidRDefault="00544377" w:rsidP="00CC1291">
            <w:pPr>
              <w:pStyle w:val="Tekstkomentarza"/>
              <w:numPr>
                <w:ilvl w:val="0"/>
                <w:numId w:val="15"/>
              </w:numPr>
              <w:spacing w:after="120"/>
              <w:ind w:left="349" w:hanging="283"/>
              <w:jc w:val="both"/>
              <w:rPr>
                <w:rFonts w:asciiTheme="majorHAnsi" w:hAnsiTheme="majorHAnsi" w:cstheme="majorHAnsi"/>
                <w:b/>
                <w:bCs/>
                <w:color w:val="000000" w:themeColor="text1"/>
                <w:sz w:val="22"/>
                <w:szCs w:val="22"/>
              </w:rPr>
            </w:pPr>
            <w:r w:rsidRPr="00F35DC3">
              <w:rPr>
                <w:rFonts w:asciiTheme="majorHAnsi" w:hAnsiTheme="majorHAnsi" w:cstheme="majorHAnsi"/>
                <w:color w:val="000000" w:themeColor="text1"/>
                <w:sz w:val="22"/>
                <w:szCs w:val="22"/>
              </w:rPr>
              <w:t xml:space="preserve"> Wnioskodawca zaplanował tylko jeden sposób upowszechniania informacji o źródle finansowania, np.: umieszczenie trwałej tablicy informacyjnej lub publikację materiału informacyjnego na swojej stronie internetowej lub w swoich mediach społecznościowych wraz z</w:t>
            </w:r>
            <w:r w:rsidR="00431141">
              <w:rPr>
                <w:rFonts w:asciiTheme="majorHAnsi" w:hAnsiTheme="majorHAnsi" w:cstheme="majorHAnsi"/>
                <w:color w:val="000000" w:themeColor="text1"/>
                <w:sz w:val="22"/>
                <w:szCs w:val="22"/>
              </w:rPr>
              <w:t> </w:t>
            </w:r>
            <w:r w:rsidRPr="00F35DC3">
              <w:rPr>
                <w:rFonts w:asciiTheme="majorHAnsi" w:hAnsiTheme="majorHAnsi" w:cstheme="majorHAnsi"/>
                <w:color w:val="000000" w:themeColor="text1"/>
                <w:sz w:val="22"/>
                <w:szCs w:val="22"/>
              </w:rPr>
              <w:t>odniesieniem do LSR i</w:t>
            </w:r>
            <w:r w:rsidR="007201D3">
              <w:rPr>
                <w:rFonts w:asciiTheme="majorHAnsi" w:hAnsiTheme="majorHAnsi" w:cstheme="majorHAnsi"/>
                <w:color w:val="000000" w:themeColor="text1"/>
                <w:sz w:val="22"/>
                <w:szCs w:val="22"/>
              </w:rPr>
              <w:t xml:space="preserve"> oznaczeniem</w:t>
            </w:r>
            <w:r w:rsidRPr="00F35DC3">
              <w:rPr>
                <w:rFonts w:asciiTheme="majorHAnsi" w:hAnsiTheme="majorHAnsi" w:cstheme="majorHAnsi"/>
                <w:color w:val="000000" w:themeColor="text1"/>
                <w:sz w:val="22"/>
                <w:szCs w:val="22"/>
              </w:rPr>
              <w:t xml:space="preserve"> LGD „RAZEM” – </w:t>
            </w:r>
            <w:r w:rsidR="00DA220A">
              <w:rPr>
                <w:rFonts w:asciiTheme="majorHAnsi" w:hAnsiTheme="majorHAnsi" w:cstheme="majorHAnsi"/>
                <w:b/>
                <w:bCs/>
                <w:color w:val="000000" w:themeColor="text1"/>
                <w:sz w:val="22"/>
                <w:szCs w:val="22"/>
              </w:rPr>
              <w:t>2 pkt</w:t>
            </w:r>
            <w:r w:rsidR="00DA220A">
              <w:rPr>
                <w:rFonts w:asciiTheme="majorHAnsi" w:hAnsiTheme="majorHAnsi" w:cstheme="majorHAnsi"/>
                <w:bCs/>
                <w:color w:val="000000" w:themeColor="text1"/>
                <w:sz w:val="22"/>
                <w:szCs w:val="22"/>
              </w:rPr>
              <w:t>;</w:t>
            </w:r>
          </w:p>
          <w:p w14:paraId="4A85FE63" w14:textId="77777777" w:rsidR="00544377" w:rsidRPr="00F35DC3" w:rsidRDefault="00544377" w:rsidP="00CC1291">
            <w:pPr>
              <w:pStyle w:val="Tekstkomentarza"/>
              <w:numPr>
                <w:ilvl w:val="0"/>
                <w:numId w:val="15"/>
              </w:numPr>
              <w:spacing w:after="120"/>
              <w:ind w:left="349" w:hanging="283"/>
              <w:jc w:val="both"/>
              <w:rPr>
                <w:rFonts w:asciiTheme="majorHAnsi" w:hAnsiTheme="majorHAnsi" w:cstheme="majorHAnsi"/>
                <w:b/>
                <w:bCs/>
                <w:color w:val="000000" w:themeColor="text1"/>
                <w:sz w:val="22"/>
                <w:szCs w:val="22"/>
              </w:rPr>
            </w:pPr>
            <w:r w:rsidRPr="00F35DC3">
              <w:rPr>
                <w:rFonts w:asciiTheme="majorHAnsi" w:hAnsiTheme="majorHAnsi" w:cstheme="majorHAnsi"/>
                <w:color w:val="000000" w:themeColor="text1"/>
                <w:sz w:val="22"/>
                <w:szCs w:val="22"/>
              </w:rPr>
              <w:t xml:space="preserve">Wnioskodawca nie zaplanował żadnych działań informacyjnych związanych z realizacją operacji i źródłem jej finansowania – </w:t>
            </w:r>
            <w:r w:rsidRPr="00F35DC3">
              <w:rPr>
                <w:rFonts w:asciiTheme="majorHAnsi" w:hAnsiTheme="majorHAnsi" w:cstheme="majorHAnsi"/>
                <w:b/>
                <w:bCs/>
                <w:color w:val="000000" w:themeColor="text1"/>
                <w:sz w:val="22"/>
                <w:szCs w:val="22"/>
              </w:rPr>
              <w:t>0 pkt</w:t>
            </w:r>
          </w:p>
          <w:p w14:paraId="117CEC4B" w14:textId="74058E0E"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sz w:val="22"/>
                <w:szCs w:val="22"/>
              </w:rPr>
              <w:t>Wnioskodawc</w:t>
            </w:r>
            <w:r w:rsidR="00CD5CD3">
              <w:rPr>
                <w:rFonts w:asciiTheme="majorHAnsi" w:hAnsiTheme="majorHAnsi" w:cstheme="majorHAnsi"/>
                <w:sz w:val="22"/>
                <w:szCs w:val="22"/>
              </w:rPr>
              <w:t>a</w:t>
            </w:r>
            <w:r w:rsidRPr="00F35DC3">
              <w:rPr>
                <w:rFonts w:asciiTheme="majorHAnsi" w:hAnsiTheme="majorHAnsi" w:cstheme="majorHAnsi"/>
                <w:sz w:val="22"/>
                <w:szCs w:val="22"/>
              </w:rPr>
              <w:t xml:space="preserve"> powin</w:t>
            </w:r>
            <w:r w:rsidR="00CD5CD3">
              <w:rPr>
                <w:rFonts w:asciiTheme="majorHAnsi" w:hAnsiTheme="majorHAnsi" w:cstheme="majorHAnsi"/>
                <w:sz w:val="22"/>
                <w:szCs w:val="22"/>
              </w:rPr>
              <w:t xml:space="preserve">ien </w:t>
            </w:r>
            <w:r w:rsidRPr="00F35DC3">
              <w:rPr>
                <w:rFonts w:asciiTheme="majorHAnsi" w:hAnsiTheme="majorHAnsi" w:cstheme="majorHAnsi"/>
                <w:sz w:val="22"/>
                <w:szCs w:val="22"/>
              </w:rPr>
              <w:t>uzasadnić we wniosku w jaki sposób będ</w:t>
            </w:r>
            <w:r w:rsidR="00CD5CD3">
              <w:rPr>
                <w:rFonts w:asciiTheme="majorHAnsi" w:hAnsiTheme="majorHAnsi" w:cstheme="majorHAnsi"/>
                <w:sz w:val="22"/>
                <w:szCs w:val="22"/>
              </w:rPr>
              <w:t>zie</w:t>
            </w:r>
            <w:r w:rsidRPr="00F35DC3">
              <w:rPr>
                <w:rFonts w:asciiTheme="majorHAnsi" w:hAnsiTheme="majorHAnsi" w:cstheme="majorHAnsi"/>
                <w:sz w:val="22"/>
                <w:szCs w:val="22"/>
              </w:rPr>
              <w:t xml:space="preserve"> informowa</w:t>
            </w:r>
            <w:r w:rsidR="00CD5CD3">
              <w:rPr>
                <w:rFonts w:asciiTheme="majorHAnsi" w:hAnsiTheme="majorHAnsi" w:cstheme="majorHAnsi"/>
                <w:sz w:val="22"/>
                <w:szCs w:val="22"/>
              </w:rPr>
              <w:t>ł</w:t>
            </w:r>
            <w:r w:rsidRPr="00F35DC3">
              <w:rPr>
                <w:rFonts w:asciiTheme="majorHAnsi" w:hAnsiTheme="majorHAnsi" w:cstheme="majorHAnsi"/>
                <w:sz w:val="22"/>
                <w:szCs w:val="22"/>
              </w:rPr>
              <w:t xml:space="preserve"> społeczność o otrzymanej pomocy ze środków </w:t>
            </w:r>
            <w:r w:rsidR="00CD5CD3">
              <w:rPr>
                <w:rFonts w:asciiTheme="majorHAnsi" w:hAnsiTheme="majorHAnsi" w:cstheme="majorHAnsi"/>
                <w:sz w:val="22"/>
                <w:szCs w:val="22"/>
              </w:rPr>
              <w:t>PS</w:t>
            </w:r>
            <w:r w:rsidRPr="00F35DC3">
              <w:rPr>
                <w:rFonts w:asciiTheme="majorHAnsi" w:hAnsiTheme="majorHAnsi" w:cstheme="majorHAnsi"/>
                <w:sz w:val="22"/>
                <w:szCs w:val="22"/>
              </w:rPr>
              <w:t xml:space="preserve"> WPR 2023-2027 za pośrednictwem LGD „RAZEM”. </w:t>
            </w:r>
            <w:r w:rsidRPr="00F35DC3">
              <w:rPr>
                <w:rFonts w:asciiTheme="majorHAnsi" w:hAnsiTheme="majorHAnsi" w:cstheme="majorHAnsi"/>
                <w:iCs/>
                <w:sz w:val="22"/>
                <w:szCs w:val="22"/>
              </w:rPr>
              <w:t>W analizie SWOT wskazano na niewystarczającą promocję obszaru LGD</w:t>
            </w:r>
            <w:r w:rsidRPr="00F35DC3">
              <w:rPr>
                <w:rFonts w:asciiTheme="majorHAnsi" w:hAnsiTheme="majorHAnsi" w:cstheme="majorHAnsi"/>
                <w:sz w:val="22"/>
                <w:szCs w:val="22"/>
              </w:rPr>
              <w:t>. Kryterium ma na celu wzmocnienie rozpoznawalności oraz pozytywnego wizerunku LGD wśród mieszkańc</w:t>
            </w:r>
            <w:r w:rsidR="00CD5CD3">
              <w:rPr>
                <w:rFonts w:asciiTheme="majorHAnsi" w:hAnsiTheme="majorHAnsi" w:cstheme="majorHAnsi"/>
                <w:sz w:val="22"/>
                <w:szCs w:val="22"/>
              </w:rPr>
              <w:t>ów</w:t>
            </w:r>
            <w:r w:rsidRPr="00F35DC3">
              <w:rPr>
                <w:rFonts w:asciiTheme="majorHAnsi" w:hAnsiTheme="majorHAnsi" w:cstheme="majorHAnsi"/>
                <w:sz w:val="22"/>
                <w:szCs w:val="22"/>
              </w:rPr>
              <w:t xml:space="preserve"> obszaru jako animatora lokalnej społeczności. Informacje muszą spełniać wymogi wskazane w Księdze wizualizacji PS WPR 2023-2027. </w:t>
            </w:r>
          </w:p>
          <w:p w14:paraId="0081A1F0" w14:textId="77777777"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i/>
                <w:sz w:val="22"/>
                <w:szCs w:val="22"/>
                <w:u w:val="single"/>
              </w:rPr>
              <w:t>Źródło weryfikacji:</w:t>
            </w:r>
            <w:r w:rsidRPr="00F35DC3">
              <w:rPr>
                <w:rFonts w:asciiTheme="majorHAnsi" w:hAnsiTheme="majorHAnsi" w:cstheme="majorHAnsi"/>
                <w:sz w:val="22"/>
                <w:szCs w:val="22"/>
              </w:rPr>
              <w:t xml:space="preserve"> informacje zawarte we wniosku i załącznikach. </w:t>
            </w:r>
          </w:p>
        </w:tc>
      </w:tr>
      <w:tr w:rsidR="00544377" w:rsidRPr="00F35DC3" w14:paraId="06D735C4" w14:textId="77777777" w:rsidTr="003E2646">
        <w:trPr>
          <w:trHeight w:val="70"/>
          <w:jc w:val="center"/>
        </w:trPr>
        <w:tc>
          <w:tcPr>
            <w:tcW w:w="279" w:type="pct"/>
            <w:shd w:val="clear" w:color="auto" w:fill="ECF5F8"/>
            <w:vAlign w:val="center"/>
          </w:tcPr>
          <w:p w14:paraId="55341184" w14:textId="754CAE4B" w:rsidR="00544377" w:rsidRPr="00F35DC3" w:rsidRDefault="00544377" w:rsidP="00813229">
            <w:pPr>
              <w:jc w:val="center"/>
              <w:rPr>
                <w:rFonts w:asciiTheme="majorHAnsi" w:hAnsiTheme="majorHAnsi" w:cstheme="majorHAnsi"/>
                <w:sz w:val="22"/>
                <w:szCs w:val="22"/>
              </w:rPr>
            </w:pPr>
            <w:r w:rsidRPr="00F35DC3">
              <w:rPr>
                <w:rFonts w:asciiTheme="majorHAnsi" w:hAnsiTheme="majorHAnsi" w:cstheme="majorHAnsi"/>
                <w:sz w:val="22"/>
                <w:szCs w:val="22"/>
              </w:rPr>
              <w:lastRenderedPageBreak/>
              <w:t>1</w:t>
            </w:r>
            <w:r w:rsidR="00C15734">
              <w:rPr>
                <w:rFonts w:asciiTheme="majorHAnsi" w:hAnsiTheme="majorHAnsi" w:cstheme="majorHAnsi"/>
                <w:sz w:val="22"/>
                <w:szCs w:val="22"/>
              </w:rPr>
              <w:t>1</w:t>
            </w:r>
            <w:r w:rsidRPr="00F35DC3">
              <w:rPr>
                <w:rFonts w:asciiTheme="majorHAnsi" w:hAnsiTheme="majorHAnsi" w:cstheme="majorHAnsi"/>
                <w:sz w:val="22"/>
                <w:szCs w:val="22"/>
              </w:rPr>
              <w:t>.</w:t>
            </w:r>
          </w:p>
        </w:tc>
        <w:tc>
          <w:tcPr>
            <w:tcW w:w="1043" w:type="pct"/>
            <w:shd w:val="clear" w:color="auto" w:fill="ECF5F8"/>
            <w:vAlign w:val="center"/>
          </w:tcPr>
          <w:p w14:paraId="54B303E6" w14:textId="77777777" w:rsidR="00544377" w:rsidRPr="00F35DC3" w:rsidRDefault="00544377" w:rsidP="0037047C">
            <w:pPr>
              <w:spacing w:after="120"/>
              <w:jc w:val="center"/>
              <w:rPr>
                <w:rFonts w:asciiTheme="majorHAnsi" w:hAnsiTheme="majorHAnsi" w:cstheme="majorHAnsi"/>
                <w:b/>
                <w:sz w:val="22"/>
                <w:szCs w:val="22"/>
              </w:rPr>
            </w:pPr>
            <w:r w:rsidRPr="00F35DC3">
              <w:rPr>
                <w:rFonts w:asciiTheme="majorHAnsi" w:hAnsiTheme="majorHAnsi" w:cstheme="majorHAnsi"/>
                <w:b/>
                <w:sz w:val="22"/>
                <w:szCs w:val="22"/>
              </w:rPr>
              <w:t>Kompletność wniosku</w:t>
            </w:r>
          </w:p>
          <w:p w14:paraId="72A96C23" w14:textId="77777777" w:rsidR="00544377" w:rsidRPr="00F35DC3" w:rsidRDefault="00544377" w:rsidP="0037047C">
            <w:pPr>
              <w:spacing w:after="120"/>
              <w:jc w:val="center"/>
              <w:rPr>
                <w:rFonts w:asciiTheme="majorHAnsi" w:hAnsiTheme="majorHAnsi" w:cstheme="majorHAnsi"/>
                <w:b/>
                <w:sz w:val="22"/>
                <w:szCs w:val="22"/>
              </w:rPr>
            </w:pPr>
          </w:p>
          <w:p w14:paraId="68A675E5" w14:textId="77777777" w:rsidR="00544377" w:rsidRPr="00F35DC3" w:rsidRDefault="00544377" w:rsidP="00813229">
            <w:pPr>
              <w:jc w:val="center"/>
              <w:rPr>
                <w:rFonts w:asciiTheme="majorHAnsi" w:hAnsiTheme="majorHAnsi" w:cstheme="majorHAnsi"/>
                <w:b/>
                <w:sz w:val="22"/>
                <w:szCs w:val="22"/>
              </w:rPr>
            </w:pPr>
            <w:r w:rsidRPr="00F35DC3">
              <w:rPr>
                <w:rFonts w:asciiTheme="majorHAnsi" w:hAnsiTheme="majorHAnsi" w:cstheme="majorHAnsi"/>
                <w:sz w:val="22"/>
                <w:szCs w:val="22"/>
              </w:rPr>
              <w:t xml:space="preserve">Max. Liczba punktów </w:t>
            </w:r>
            <w:r w:rsidRPr="00F35DC3">
              <w:rPr>
                <w:rFonts w:asciiTheme="majorHAnsi" w:hAnsiTheme="majorHAnsi" w:cstheme="majorHAnsi"/>
                <w:color w:val="000000" w:themeColor="text1"/>
                <w:sz w:val="22"/>
                <w:szCs w:val="22"/>
              </w:rPr>
              <w:t>–</w:t>
            </w:r>
            <w:r w:rsidRPr="00F35DC3">
              <w:rPr>
                <w:rFonts w:asciiTheme="majorHAnsi" w:hAnsiTheme="majorHAnsi" w:cstheme="majorHAnsi"/>
                <w:sz w:val="22"/>
                <w:szCs w:val="22"/>
              </w:rPr>
              <w:t xml:space="preserve"> 4</w:t>
            </w:r>
          </w:p>
        </w:tc>
        <w:tc>
          <w:tcPr>
            <w:tcW w:w="3678" w:type="pct"/>
          </w:tcPr>
          <w:p w14:paraId="5505C3B5" w14:textId="04DDBD6A" w:rsidR="00544377" w:rsidRPr="00F35DC3" w:rsidRDefault="00544377" w:rsidP="00544377">
            <w:pPr>
              <w:spacing w:after="120"/>
              <w:jc w:val="both"/>
              <w:rPr>
                <w:rFonts w:asciiTheme="majorHAnsi" w:hAnsiTheme="majorHAnsi" w:cstheme="majorHAnsi"/>
                <w:b/>
                <w:sz w:val="22"/>
                <w:szCs w:val="22"/>
              </w:rPr>
            </w:pPr>
            <w:r w:rsidRPr="00F35DC3">
              <w:rPr>
                <w:rFonts w:asciiTheme="majorHAnsi" w:hAnsiTheme="majorHAnsi" w:cstheme="majorHAnsi"/>
                <w:b/>
                <w:sz w:val="22"/>
                <w:szCs w:val="22"/>
              </w:rPr>
              <w:t>Wniosek złożony przez wnioskodawcę jest:</w:t>
            </w:r>
          </w:p>
          <w:p w14:paraId="5931D7B6" w14:textId="2A6E0004" w:rsidR="00544377" w:rsidRPr="00F35DC3" w:rsidRDefault="0038247E" w:rsidP="00146D2F">
            <w:pPr>
              <w:pStyle w:val="Akapitzlist"/>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K</w:t>
            </w:r>
            <w:r w:rsidR="00544377" w:rsidRPr="00F35DC3">
              <w:rPr>
                <w:rFonts w:asciiTheme="majorHAnsi" w:hAnsiTheme="majorHAnsi" w:cstheme="majorHAnsi"/>
                <w:sz w:val="22"/>
                <w:szCs w:val="22"/>
              </w:rPr>
              <w:t xml:space="preserve">ompletny w zakresie obowiązkowych załączników – </w:t>
            </w:r>
            <w:r w:rsidR="00544377" w:rsidRPr="00F35DC3">
              <w:rPr>
                <w:rFonts w:asciiTheme="majorHAnsi" w:hAnsiTheme="majorHAnsi" w:cstheme="majorHAnsi"/>
                <w:b/>
                <w:sz w:val="22"/>
                <w:szCs w:val="22"/>
              </w:rPr>
              <w:t>4 pkt</w:t>
            </w:r>
          </w:p>
          <w:p w14:paraId="682D3C9A" w14:textId="71ECB2A0" w:rsidR="00544377" w:rsidRPr="00F35DC3" w:rsidRDefault="0038247E" w:rsidP="00146D2F">
            <w:pPr>
              <w:pStyle w:val="Akapitzlist"/>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N</w:t>
            </w:r>
            <w:r w:rsidR="00544377" w:rsidRPr="00F35DC3">
              <w:rPr>
                <w:rFonts w:asciiTheme="majorHAnsi" w:hAnsiTheme="majorHAnsi" w:cstheme="majorHAnsi"/>
                <w:sz w:val="22"/>
                <w:szCs w:val="22"/>
              </w:rPr>
              <w:t xml:space="preserve">iekompletny w zakresie obowiązkowych załączników – </w:t>
            </w:r>
            <w:r w:rsidR="00544377" w:rsidRPr="00F35DC3">
              <w:rPr>
                <w:rFonts w:asciiTheme="majorHAnsi" w:hAnsiTheme="majorHAnsi" w:cstheme="majorHAnsi"/>
                <w:b/>
                <w:sz w:val="22"/>
                <w:szCs w:val="22"/>
              </w:rPr>
              <w:t>0 pkt</w:t>
            </w:r>
          </w:p>
          <w:p w14:paraId="2A7AD7D5" w14:textId="73F4871F" w:rsidR="00544377" w:rsidRPr="00F35DC3" w:rsidRDefault="00544377" w:rsidP="00544377">
            <w:pPr>
              <w:spacing w:after="120"/>
              <w:jc w:val="both"/>
              <w:rPr>
                <w:rFonts w:asciiTheme="majorHAnsi" w:hAnsiTheme="majorHAnsi" w:cstheme="majorHAnsi"/>
                <w:sz w:val="22"/>
                <w:szCs w:val="22"/>
              </w:rPr>
            </w:pPr>
            <w:r w:rsidRPr="00F35DC3">
              <w:rPr>
                <w:rFonts w:asciiTheme="majorHAnsi" w:eastAsia="Times New Roman" w:hAnsiTheme="majorHAnsi" w:cstheme="majorHAnsi"/>
                <w:sz w:val="22"/>
                <w:szCs w:val="22"/>
                <w:lang w:eastAsia="pl-PL"/>
              </w:rPr>
              <w:t xml:space="preserve">Kryterium będzie uznane za spełnione, jeśli </w:t>
            </w:r>
            <w:r w:rsidR="0038247E">
              <w:rPr>
                <w:rFonts w:asciiTheme="majorHAnsi" w:eastAsia="Times New Roman" w:hAnsiTheme="majorHAnsi" w:cstheme="majorHAnsi"/>
                <w:sz w:val="22"/>
                <w:szCs w:val="22"/>
                <w:lang w:eastAsia="pl-PL"/>
              </w:rPr>
              <w:t>W</w:t>
            </w:r>
            <w:r w:rsidRPr="00F35DC3">
              <w:rPr>
                <w:rFonts w:asciiTheme="majorHAnsi" w:eastAsia="Times New Roman" w:hAnsiTheme="majorHAnsi" w:cstheme="majorHAnsi"/>
                <w:sz w:val="22"/>
                <w:szCs w:val="22"/>
                <w:lang w:eastAsia="pl-PL"/>
              </w:rPr>
              <w:t>nioskodawca wypełnił wniosek oraz załączył do wniosku wszystkie</w:t>
            </w:r>
            <w:r w:rsidRPr="00F35DC3">
              <w:rPr>
                <w:rFonts w:asciiTheme="majorHAnsi" w:hAnsiTheme="majorHAnsi" w:cstheme="majorHAnsi"/>
                <w:sz w:val="22"/>
                <w:szCs w:val="22"/>
              </w:rPr>
              <w:t xml:space="preserve"> obowiązkowe i prawidłowe załączniki zgodne z regulaminem naboru wniosków o przyznanie pomocy. Kryterium ma na celu zapewnienie składania wysokiej jakości wniosków oraz ich sprawną weryfikację. </w:t>
            </w:r>
          </w:p>
          <w:p w14:paraId="45B6D1D5" w14:textId="77777777"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sz w:val="22"/>
                <w:szCs w:val="22"/>
              </w:rPr>
              <w:t xml:space="preserve">W przypadku dokumentów dotyczących robót budowlanych, do oceny kryterium nie jest wymagana na etapie składania wniosku  </w:t>
            </w:r>
            <w:r w:rsidRPr="00F35DC3">
              <w:rPr>
                <w:rFonts w:asciiTheme="majorHAnsi" w:hAnsiTheme="majorHAnsi" w:cstheme="majorHAnsi"/>
                <w:sz w:val="22"/>
                <w:szCs w:val="22"/>
                <w:u w:val="single"/>
              </w:rPr>
              <w:t>ostateczna</w:t>
            </w:r>
            <w:r w:rsidRPr="00F35DC3">
              <w:rPr>
                <w:rFonts w:asciiTheme="majorHAnsi" w:hAnsiTheme="majorHAnsi" w:cstheme="majorHAnsi"/>
                <w:sz w:val="22"/>
                <w:szCs w:val="22"/>
              </w:rPr>
              <w:t xml:space="preserve"> decyzja o pozwoleniu na budowę. </w:t>
            </w:r>
          </w:p>
          <w:p w14:paraId="1BFC7574" w14:textId="59D97059" w:rsidR="005C51B0" w:rsidRDefault="00544377" w:rsidP="00C43A16">
            <w:pPr>
              <w:spacing w:after="120"/>
              <w:jc w:val="both"/>
              <w:rPr>
                <w:rFonts w:asciiTheme="majorHAnsi" w:hAnsiTheme="majorHAnsi" w:cstheme="majorHAnsi"/>
                <w:sz w:val="22"/>
                <w:szCs w:val="22"/>
              </w:rPr>
            </w:pPr>
            <w:r w:rsidRPr="00F35DC3">
              <w:rPr>
                <w:rFonts w:asciiTheme="majorHAnsi" w:hAnsiTheme="majorHAnsi" w:cstheme="majorHAnsi"/>
                <w:sz w:val="22"/>
                <w:szCs w:val="22"/>
              </w:rPr>
              <w:t>Uwaga: Punkty przyznaje się wyłącznie na podstawie dokumentacji złożonej w momencie złożenia wniosku. Uzupełnienie brakujących dokumentów na wezwanie LGD lub UMWL nie wpłynie na przyznanie punktów w tym  kryterium.</w:t>
            </w:r>
          </w:p>
          <w:p w14:paraId="3F3298F1" w14:textId="77777777" w:rsidR="005C51B0" w:rsidRPr="00F35DC3" w:rsidRDefault="005C51B0" w:rsidP="00544377">
            <w:pPr>
              <w:spacing w:after="120"/>
              <w:jc w:val="both"/>
              <w:rPr>
                <w:rFonts w:asciiTheme="majorHAnsi" w:hAnsiTheme="majorHAnsi" w:cstheme="majorHAnsi"/>
                <w:sz w:val="22"/>
                <w:szCs w:val="22"/>
              </w:rPr>
            </w:pPr>
          </w:p>
          <w:p w14:paraId="42EC85D6" w14:textId="77777777"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i/>
                <w:sz w:val="22"/>
                <w:szCs w:val="22"/>
                <w:u w:val="single"/>
              </w:rPr>
              <w:t>Źródło weryfikacji:</w:t>
            </w:r>
            <w:r w:rsidRPr="00F35DC3">
              <w:rPr>
                <w:rFonts w:asciiTheme="majorHAnsi" w:hAnsiTheme="majorHAnsi" w:cstheme="majorHAnsi"/>
                <w:i/>
                <w:sz w:val="22"/>
                <w:szCs w:val="22"/>
              </w:rPr>
              <w:t xml:space="preserve"> </w:t>
            </w:r>
            <w:r w:rsidRPr="00F35DC3">
              <w:rPr>
                <w:rFonts w:asciiTheme="majorHAnsi" w:hAnsiTheme="majorHAnsi" w:cstheme="majorHAnsi"/>
                <w:sz w:val="22"/>
                <w:szCs w:val="22"/>
              </w:rPr>
              <w:t>informacje zwarte we wniosku oraz załącznikach.</w:t>
            </w:r>
          </w:p>
        </w:tc>
      </w:tr>
      <w:tr w:rsidR="00544377" w:rsidRPr="00F35DC3" w14:paraId="7D23AC03" w14:textId="77777777" w:rsidTr="003E2646">
        <w:trPr>
          <w:trHeight w:val="70"/>
          <w:jc w:val="center"/>
        </w:trPr>
        <w:tc>
          <w:tcPr>
            <w:tcW w:w="5000" w:type="pct"/>
            <w:gridSpan w:val="3"/>
            <w:shd w:val="clear" w:color="auto" w:fill="ECF5F8"/>
            <w:vAlign w:val="center"/>
          </w:tcPr>
          <w:p w14:paraId="09365D93" w14:textId="43145AFB"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b/>
                <w:sz w:val="22"/>
                <w:szCs w:val="22"/>
              </w:rPr>
              <w:t>Maksymalna do uzyskania liczba punktów</w:t>
            </w:r>
            <w:r w:rsidRPr="00F35DC3">
              <w:rPr>
                <w:rFonts w:asciiTheme="majorHAnsi" w:hAnsiTheme="majorHAnsi" w:cstheme="majorHAnsi"/>
                <w:sz w:val="22"/>
                <w:szCs w:val="22"/>
              </w:rPr>
              <w:t xml:space="preserve"> za spełnianie lokalnych kryteriów wyboru w ramach </w:t>
            </w:r>
            <w:r w:rsidR="0038247E">
              <w:rPr>
                <w:rFonts w:asciiTheme="majorHAnsi" w:hAnsiTheme="majorHAnsi" w:cstheme="majorHAnsi"/>
                <w:sz w:val="22"/>
                <w:szCs w:val="22"/>
              </w:rPr>
              <w:t>rozwoju pozarolniczej</w:t>
            </w:r>
            <w:r w:rsidRPr="00F35DC3">
              <w:rPr>
                <w:rFonts w:asciiTheme="majorHAnsi" w:hAnsiTheme="majorHAnsi" w:cstheme="majorHAnsi"/>
                <w:sz w:val="22"/>
                <w:szCs w:val="22"/>
              </w:rPr>
              <w:t xml:space="preserve"> działalności gospodarczej w przedsięwzięciu P.1.1 Rozwój przedsiębiorczości włączającej  </w:t>
            </w:r>
            <w:r w:rsidRPr="00F35DC3">
              <w:rPr>
                <w:rFonts w:asciiTheme="majorHAnsi" w:hAnsiTheme="majorHAnsi" w:cstheme="majorHAnsi"/>
                <w:sz w:val="22"/>
                <w:szCs w:val="22"/>
              </w:rPr>
              <w:br/>
              <w:t xml:space="preserve">i P.2.1 Rozwój przedsiębiorczości turystyczno-rekreacyjnej przyjaznej </w:t>
            </w:r>
            <w:r w:rsidRPr="0038247E">
              <w:rPr>
                <w:rFonts w:asciiTheme="majorHAnsi" w:hAnsiTheme="majorHAnsi" w:cstheme="majorHAnsi"/>
                <w:sz w:val="22"/>
                <w:szCs w:val="22"/>
              </w:rPr>
              <w:t>środowisku –</w:t>
            </w:r>
            <w:r w:rsidR="004B6EB0" w:rsidRPr="0038247E">
              <w:rPr>
                <w:rFonts w:asciiTheme="majorHAnsi" w:hAnsiTheme="majorHAnsi" w:cstheme="majorHAnsi"/>
                <w:sz w:val="22"/>
                <w:szCs w:val="22"/>
              </w:rPr>
              <w:t xml:space="preserve"> </w:t>
            </w:r>
            <w:r w:rsidRPr="0038247E">
              <w:rPr>
                <w:rFonts w:asciiTheme="majorHAnsi" w:hAnsiTheme="majorHAnsi" w:cstheme="majorHAnsi"/>
                <w:b/>
                <w:sz w:val="22"/>
                <w:szCs w:val="22"/>
              </w:rPr>
              <w:t>5</w:t>
            </w:r>
            <w:r w:rsidR="00C15734">
              <w:rPr>
                <w:rFonts w:asciiTheme="majorHAnsi" w:hAnsiTheme="majorHAnsi" w:cstheme="majorHAnsi"/>
                <w:b/>
                <w:sz w:val="22"/>
                <w:szCs w:val="22"/>
              </w:rPr>
              <w:t>0</w:t>
            </w:r>
            <w:r w:rsidRPr="0038247E">
              <w:rPr>
                <w:rFonts w:asciiTheme="majorHAnsi" w:hAnsiTheme="majorHAnsi" w:cstheme="majorHAnsi"/>
                <w:b/>
                <w:sz w:val="22"/>
                <w:szCs w:val="22"/>
              </w:rPr>
              <w:t xml:space="preserve"> punkt</w:t>
            </w:r>
            <w:r w:rsidR="003E2646">
              <w:rPr>
                <w:rFonts w:asciiTheme="majorHAnsi" w:hAnsiTheme="majorHAnsi" w:cstheme="majorHAnsi"/>
                <w:b/>
                <w:sz w:val="22"/>
                <w:szCs w:val="22"/>
              </w:rPr>
              <w:t>ów</w:t>
            </w:r>
            <w:r w:rsidR="00F360E0">
              <w:rPr>
                <w:rFonts w:asciiTheme="majorHAnsi" w:hAnsiTheme="majorHAnsi" w:cstheme="majorHAnsi"/>
                <w:b/>
                <w:sz w:val="22"/>
                <w:szCs w:val="22"/>
              </w:rPr>
              <w:t>.</w:t>
            </w:r>
          </w:p>
          <w:p w14:paraId="05B07AD1" w14:textId="01596371" w:rsidR="00544377" w:rsidRPr="00F35DC3" w:rsidRDefault="00544377" w:rsidP="00544377">
            <w:pPr>
              <w:spacing w:after="120"/>
              <w:jc w:val="both"/>
              <w:rPr>
                <w:rFonts w:asciiTheme="majorHAnsi" w:hAnsiTheme="majorHAnsi" w:cstheme="majorHAnsi"/>
                <w:sz w:val="22"/>
                <w:szCs w:val="22"/>
              </w:rPr>
            </w:pPr>
            <w:r w:rsidRPr="00F35DC3">
              <w:rPr>
                <w:rFonts w:asciiTheme="majorHAnsi" w:hAnsiTheme="majorHAnsi" w:cstheme="majorHAnsi"/>
                <w:b/>
                <w:sz w:val="22"/>
                <w:szCs w:val="22"/>
              </w:rPr>
              <w:t>Minimum punktowe</w:t>
            </w:r>
            <w:r w:rsidRPr="00F35DC3">
              <w:rPr>
                <w:rFonts w:asciiTheme="majorHAnsi" w:hAnsiTheme="majorHAnsi" w:cstheme="majorHAnsi"/>
                <w:sz w:val="22"/>
                <w:szCs w:val="22"/>
              </w:rPr>
              <w:t xml:space="preserve"> niezbędne do uzyskania za spełnianie lokalnych kryteriów wyboru w ramach </w:t>
            </w:r>
            <w:r w:rsidR="0038247E">
              <w:rPr>
                <w:rFonts w:asciiTheme="majorHAnsi" w:hAnsiTheme="majorHAnsi" w:cstheme="majorHAnsi"/>
                <w:sz w:val="22"/>
                <w:szCs w:val="22"/>
              </w:rPr>
              <w:t xml:space="preserve">rozwoju pozarolniczej </w:t>
            </w:r>
            <w:r w:rsidRPr="00F35DC3">
              <w:rPr>
                <w:rFonts w:asciiTheme="majorHAnsi" w:hAnsiTheme="majorHAnsi" w:cstheme="majorHAnsi"/>
                <w:sz w:val="22"/>
                <w:szCs w:val="22"/>
              </w:rPr>
              <w:t xml:space="preserve">działalności gospodarczej w przedsięwzięciu P.1.1 Rozwój przedsiębiorczości włączającej  </w:t>
            </w:r>
            <w:r w:rsidRPr="00F35DC3">
              <w:rPr>
                <w:rFonts w:asciiTheme="majorHAnsi" w:hAnsiTheme="majorHAnsi" w:cstheme="majorHAnsi"/>
                <w:sz w:val="22"/>
                <w:szCs w:val="22"/>
              </w:rPr>
              <w:br/>
              <w:t xml:space="preserve">i P.2.1 Rozwój przedsiębiorczości turystyczno-rekreacyjnej przyjaznej </w:t>
            </w:r>
            <w:r w:rsidRPr="0038247E">
              <w:rPr>
                <w:rFonts w:asciiTheme="majorHAnsi" w:hAnsiTheme="majorHAnsi" w:cstheme="majorHAnsi"/>
                <w:sz w:val="22"/>
                <w:szCs w:val="22"/>
              </w:rPr>
              <w:t>środowisku –</w:t>
            </w:r>
            <w:r w:rsidRPr="0038247E">
              <w:rPr>
                <w:rFonts w:asciiTheme="majorHAnsi" w:hAnsiTheme="majorHAnsi" w:cstheme="majorHAnsi"/>
                <w:b/>
                <w:sz w:val="22"/>
                <w:szCs w:val="22"/>
              </w:rPr>
              <w:t xml:space="preserve"> 2</w:t>
            </w:r>
            <w:r w:rsidR="00C15734">
              <w:rPr>
                <w:rFonts w:asciiTheme="majorHAnsi" w:hAnsiTheme="majorHAnsi" w:cstheme="majorHAnsi"/>
                <w:b/>
                <w:sz w:val="22"/>
                <w:szCs w:val="22"/>
              </w:rPr>
              <w:t>5</w:t>
            </w:r>
            <w:r w:rsidRPr="0038247E">
              <w:rPr>
                <w:rFonts w:asciiTheme="majorHAnsi" w:hAnsiTheme="majorHAnsi" w:cstheme="majorHAnsi"/>
                <w:b/>
                <w:sz w:val="22"/>
                <w:szCs w:val="22"/>
              </w:rPr>
              <w:t xml:space="preserve"> punktów</w:t>
            </w:r>
            <w:r w:rsidRPr="0038247E">
              <w:rPr>
                <w:rFonts w:asciiTheme="majorHAnsi" w:hAnsiTheme="majorHAnsi" w:cstheme="majorHAnsi"/>
                <w:sz w:val="22"/>
                <w:szCs w:val="22"/>
              </w:rPr>
              <w:t xml:space="preserve"> (50% maksymalnej liczby punktów możliwej do uzyskania przez wnioskodawcę).</w:t>
            </w:r>
          </w:p>
          <w:p w14:paraId="61DF3B25" w14:textId="77777777" w:rsidR="0038247E" w:rsidRPr="009D1343" w:rsidRDefault="0038247E" w:rsidP="0038247E">
            <w:pPr>
              <w:spacing w:after="120"/>
              <w:jc w:val="both"/>
              <w:rPr>
                <w:rFonts w:asciiTheme="majorHAnsi" w:hAnsiTheme="majorHAnsi" w:cstheme="majorHAnsi"/>
                <w:b/>
                <w:sz w:val="22"/>
                <w:szCs w:val="22"/>
              </w:rPr>
            </w:pPr>
            <w:r w:rsidRPr="009D1343">
              <w:rPr>
                <w:rFonts w:asciiTheme="majorHAnsi" w:hAnsiTheme="majorHAnsi" w:cstheme="majorHAnsi"/>
                <w:b/>
                <w:sz w:val="22"/>
                <w:szCs w:val="22"/>
              </w:rPr>
              <w:lastRenderedPageBreak/>
              <w:t>Kryteria rozstrzygające:</w:t>
            </w:r>
          </w:p>
          <w:p w14:paraId="4BECDA33" w14:textId="77777777" w:rsidR="0038247E" w:rsidRPr="009D1343" w:rsidRDefault="0038247E" w:rsidP="0038247E">
            <w:pPr>
              <w:spacing w:after="120"/>
              <w:jc w:val="both"/>
              <w:rPr>
                <w:rFonts w:asciiTheme="majorHAnsi" w:hAnsiTheme="majorHAnsi" w:cstheme="majorHAnsi"/>
                <w:sz w:val="22"/>
                <w:szCs w:val="22"/>
              </w:rPr>
            </w:pPr>
            <w:r w:rsidRPr="009D1343">
              <w:rPr>
                <w:rFonts w:asciiTheme="majorHAnsi" w:hAnsiTheme="majorHAnsi" w:cstheme="majorHAnsi"/>
                <w:sz w:val="22"/>
                <w:szCs w:val="22"/>
              </w:rPr>
              <w:t>W przypadku, gdy kilka operacji uzyska jednakową liczbę punktów o pozycji na liście rankingowej decydować będzie kolejno większa liczba uzyskanych punktów w kryteriach:</w:t>
            </w:r>
          </w:p>
          <w:p w14:paraId="587BB59C" w14:textId="239D426D" w:rsidR="0038247E" w:rsidRPr="009D1343" w:rsidRDefault="0038247E" w:rsidP="0038247E">
            <w:pPr>
              <w:spacing w:after="120"/>
              <w:jc w:val="both"/>
              <w:rPr>
                <w:rFonts w:asciiTheme="majorHAnsi" w:hAnsiTheme="majorHAnsi" w:cstheme="majorHAnsi"/>
                <w:sz w:val="22"/>
                <w:szCs w:val="22"/>
              </w:rPr>
            </w:pPr>
            <w:r w:rsidRPr="009D1343">
              <w:rPr>
                <w:rFonts w:asciiTheme="majorHAnsi" w:hAnsiTheme="majorHAnsi" w:cstheme="majorHAnsi"/>
                <w:sz w:val="22"/>
                <w:szCs w:val="22"/>
              </w:rPr>
              <w:t>1. Innowacyjność operacji</w:t>
            </w:r>
            <w:r w:rsidR="0025530A">
              <w:rPr>
                <w:rFonts w:asciiTheme="majorHAnsi" w:hAnsiTheme="majorHAnsi" w:cstheme="majorHAnsi"/>
                <w:sz w:val="22"/>
                <w:szCs w:val="22"/>
              </w:rPr>
              <w:t>;</w:t>
            </w:r>
          </w:p>
          <w:p w14:paraId="1CF30EC5" w14:textId="630A028C" w:rsidR="0038247E" w:rsidRPr="009D1343" w:rsidRDefault="0038247E" w:rsidP="0038247E">
            <w:pPr>
              <w:spacing w:after="120"/>
              <w:jc w:val="both"/>
              <w:rPr>
                <w:rFonts w:asciiTheme="majorHAnsi" w:hAnsiTheme="majorHAnsi" w:cstheme="majorHAnsi"/>
                <w:b/>
                <w:bCs/>
                <w:sz w:val="22"/>
                <w:szCs w:val="22"/>
              </w:rPr>
            </w:pPr>
            <w:r w:rsidRPr="009D1343">
              <w:rPr>
                <w:rFonts w:asciiTheme="majorHAnsi" w:hAnsiTheme="majorHAnsi" w:cstheme="majorHAnsi"/>
                <w:sz w:val="22"/>
                <w:szCs w:val="22"/>
              </w:rPr>
              <w:t>2. Zastosowanie rozwiązania sprzyjającego ochronie środowiska</w:t>
            </w:r>
            <w:r w:rsidR="0025530A">
              <w:rPr>
                <w:rFonts w:asciiTheme="majorHAnsi" w:hAnsiTheme="majorHAnsi" w:cstheme="majorHAnsi"/>
                <w:sz w:val="22"/>
                <w:szCs w:val="22"/>
              </w:rPr>
              <w:t>;</w:t>
            </w:r>
          </w:p>
          <w:p w14:paraId="338A6107" w14:textId="1210A27C" w:rsidR="0038247E" w:rsidRPr="009D1343" w:rsidRDefault="0038247E" w:rsidP="0038247E">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3. </w:t>
            </w:r>
            <w:r w:rsidR="00AE02C5" w:rsidRPr="00AE02C5">
              <w:rPr>
                <w:rFonts w:asciiTheme="majorHAnsi" w:hAnsiTheme="majorHAnsi" w:cstheme="majorHAnsi"/>
                <w:sz w:val="22"/>
                <w:szCs w:val="22"/>
              </w:rPr>
              <w:t>Rozwój obszarów o niskiej aktywności gospodarczej</w:t>
            </w:r>
            <w:r w:rsidR="0025530A">
              <w:rPr>
                <w:rFonts w:asciiTheme="majorHAnsi" w:hAnsiTheme="majorHAnsi" w:cstheme="majorHAnsi"/>
                <w:sz w:val="22"/>
                <w:szCs w:val="22"/>
              </w:rPr>
              <w:t>.</w:t>
            </w:r>
          </w:p>
          <w:p w14:paraId="05A3EF65" w14:textId="4F277347" w:rsidR="00832405" w:rsidRPr="00F35DC3" w:rsidRDefault="0038247E" w:rsidP="00544377">
            <w:pPr>
              <w:spacing w:after="120"/>
              <w:jc w:val="both"/>
              <w:rPr>
                <w:rFonts w:asciiTheme="majorHAnsi" w:hAnsiTheme="majorHAnsi" w:cstheme="majorHAnsi"/>
                <w:b/>
              </w:rPr>
            </w:pPr>
            <w:r w:rsidRPr="009D1343">
              <w:rPr>
                <w:rFonts w:asciiTheme="majorHAnsi" w:hAnsiTheme="majorHAnsi" w:cstheme="majorHAnsi"/>
              </w:rPr>
              <w:t>W przypadku, gdy powyższe kryteria rozstrzygające okażą się niewystarczające do określenia kolejności operacji na liście rankingowej, o miejscu na liście decyduje wcześniejsza data i godzina zarejestrowania wniosku w systemie.</w:t>
            </w:r>
          </w:p>
        </w:tc>
      </w:tr>
    </w:tbl>
    <w:p w14:paraId="13CE0926" w14:textId="77777777" w:rsidR="00853945" w:rsidRPr="00F35DC3" w:rsidRDefault="00853945" w:rsidP="009B33DD">
      <w:pPr>
        <w:spacing w:after="120" w:line="240" w:lineRule="auto"/>
        <w:rPr>
          <w:rFonts w:asciiTheme="majorHAnsi" w:hAnsiTheme="majorHAnsi" w:cstheme="majorHAnsi"/>
          <w:sz w:val="22"/>
          <w:szCs w:val="22"/>
        </w:rPr>
      </w:pPr>
    </w:p>
    <w:sectPr w:rsidR="00853945" w:rsidRPr="00F35DC3" w:rsidSect="00953E42">
      <w:headerReference w:type="default" r:id="rId12"/>
      <w:footerReference w:type="default" r:id="rId13"/>
      <w:pgSz w:w="11906" w:h="16838" w:code="9"/>
      <w:pgMar w:top="1134" w:right="124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47AF" w14:textId="77777777" w:rsidR="00B1057A" w:rsidRDefault="00B1057A" w:rsidP="006E74EB">
      <w:pPr>
        <w:spacing w:after="0" w:line="240" w:lineRule="auto"/>
      </w:pPr>
      <w:r>
        <w:separator/>
      </w:r>
    </w:p>
  </w:endnote>
  <w:endnote w:type="continuationSeparator" w:id="0">
    <w:p w14:paraId="2D1CFBEB" w14:textId="77777777" w:rsidR="00B1057A" w:rsidRDefault="00B1057A" w:rsidP="006E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B293" w14:textId="77777777" w:rsidR="00A956ED" w:rsidRDefault="00A956ED" w:rsidP="006506F6">
    <w:pPr>
      <w:pStyle w:val="Stopka"/>
    </w:pPr>
  </w:p>
  <w:p w14:paraId="76838671" w14:textId="77777777" w:rsidR="00A956ED" w:rsidRDefault="00A956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0DB7" w14:textId="77777777" w:rsidR="00B1057A" w:rsidRDefault="00B1057A" w:rsidP="006E74EB">
      <w:pPr>
        <w:spacing w:after="0" w:line="240" w:lineRule="auto"/>
      </w:pPr>
      <w:r>
        <w:separator/>
      </w:r>
    </w:p>
  </w:footnote>
  <w:footnote w:type="continuationSeparator" w:id="0">
    <w:p w14:paraId="63971480" w14:textId="77777777" w:rsidR="00B1057A" w:rsidRDefault="00B1057A" w:rsidP="006E7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03B6" w14:textId="77777777" w:rsidR="00A956ED" w:rsidRDefault="00A956ED">
    <w:pPr>
      <w:pStyle w:val="Nagwek"/>
    </w:pPr>
    <w:r w:rsidRPr="000C7B79">
      <w:rPr>
        <w:noProof/>
        <w:lang w:eastAsia="pl-PL"/>
      </w:rPr>
      <w:drawing>
        <wp:anchor distT="0" distB="0" distL="114300" distR="114300" simplePos="0" relativeHeight="251659264" behindDoc="0" locked="0" layoutInCell="1" allowOverlap="1" wp14:anchorId="44931693" wp14:editId="59D5EA7B">
          <wp:simplePos x="0" y="0"/>
          <wp:positionH relativeFrom="margin">
            <wp:posOffset>480060</wp:posOffset>
          </wp:positionH>
          <wp:positionV relativeFrom="margin">
            <wp:posOffset>-140335</wp:posOffset>
          </wp:positionV>
          <wp:extent cx="5580000" cy="567185"/>
          <wp:effectExtent l="0" t="0" r="1905" b="4445"/>
          <wp:wrapSquare wrapText="bothSides"/>
          <wp:docPr id="9875906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580000" cy="567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9C3"/>
    <w:multiLevelType w:val="hybridMultilevel"/>
    <w:tmpl w:val="41CA50C8"/>
    <w:lvl w:ilvl="0" w:tplc="95008900">
      <w:start w:val="1"/>
      <w:numFmt w:val="lowerLetter"/>
      <w:lvlText w:val="%1)"/>
      <w:lvlJc w:val="left"/>
      <w:pPr>
        <w:ind w:left="720" w:hanging="360"/>
      </w:pPr>
      <w:rPr>
        <w:rFonts w:asciiTheme="majorHAnsi" w:eastAsiaTheme="minorEastAsia"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C4715"/>
    <w:multiLevelType w:val="hybridMultilevel"/>
    <w:tmpl w:val="459843AE"/>
    <w:lvl w:ilvl="0" w:tplc="F0E89400">
      <w:start w:val="1"/>
      <w:numFmt w:val="lowerLetter"/>
      <w:lvlText w:val="%1)"/>
      <w:lvlJc w:val="left"/>
      <w:pPr>
        <w:ind w:left="720" w:hanging="360"/>
      </w:pPr>
      <w:rPr>
        <w:rFonts w:hint="default"/>
        <w:b w:val="0"/>
        <w:bCs w:val="0"/>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32000"/>
    <w:multiLevelType w:val="hybridMultilevel"/>
    <w:tmpl w:val="DFBCEA30"/>
    <w:lvl w:ilvl="0" w:tplc="C33C72B0">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A09BA"/>
    <w:multiLevelType w:val="multilevel"/>
    <w:tmpl w:val="93B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1018F"/>
    <w:multiLevelType w:val="hybridMultilevel"/>
    <w:tmpl w:val="33300556"/>
    <w:lvl w:ilvl="0" w:tplc="09D8FC1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C0FEE"/>
    <w:multiLevelType w:val="hybridMultilevel"/>
    <w:tmpl w:val="BCD85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8" w15:restartNumberingAfterBreak="0">
    <w:nsid w:val="27C31222"/>
    <w:multiLevelType w:val="hybridMultilevel"/>
    <w:tmpl w:val="15B2AC74"/>
    <w:lvl w:ilvl="0" w:tplc="8D3827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422C7F"/>
    <w:multiLevelType w:val="hybridMultilevel"/>
    <w:tmpl w:val="1C52E31C"/>
    <w:lvl w:ilvl="0" w:tplc="611A8724">
      <w:start w:val="1"/>
      <w:numFmt w:val="lowerLetter"/>
      <w:lvlText w:val="%1)"/>
      <w:lvlJc w:val="left"/>
      <w:pPr>
        <w:ind w:left="720" w:hanging="360"/>
      </w:pPr>
      <w:rPr>
        <w:rFonts w:asciiTheme="majorHAnsi" w:eastAsiaTheme="minorEastAsia"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14109"/>
    <w:multiLevelType w:val="hybridMultilevel"/>
    <w:tmpl w:val="E7F66106"/>
    <w:lvl w:ilvl="0" w:tplc="BB08C9CA">
      <w:start w:val="1"/>
      <w:numFmt w:val="lowerLetter"/>
      <w:lvlText w:val="%1)"/>
      <w:lvlJc w:val="left"/>
      <w:pPr>
        <w:ind w:left="720" w:hanging="360"/>
      </w:pPr>
      <w:rPr>
        <w:rFonts w:hint="default"/>
        <w:b w:val="0"/>
        <w:bCs w:val="0"/>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FAF12BA"/>
    <w:multiLevelType w:val="hybridMultilevel"/>
    <w:tmpl w:val="17881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0F4044"/>
    <w:multiLevelType w:val="hybridMultilevel"/>
    <w:tmpl w:val="58C00EB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BC6459"/>
    <w:multiLevelType w:val="hybridMultilevel"/>
    <w:tmpl w:val="F0DCE6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27D2D"/>
    <w:multiLevelType w:val="hybridMultilevel"/>
    <w:tmpl w:val="0A7693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64ECD"/>
    <w:multiLevelType w:val="hybridMultilevel"/>
    <w:tmpl w:val="E27A04AC"/>
    <w:lvl w:ilvl="0" w:tplc="780A9E9E">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F13218"/>
    <w:multiLevelType w:val="hybridMultilevel"/>
    <w:tmpl w:val="73C01DC2"/>
    <w:lvl w:ilvl="0" w:tplc="FD4AB83E">
      <w:start w:val="1"/>
      <w:numFmt w:val="lowerLetter"/>
      <w:lvlText w:val="%1)"/>
      <w:lvlJc w:val="left"/>
      <w:pPr>
        <w:ind w:left="720" w:hanging="360"/>
      </w:pPr>
      <w:rPr>
        <w:rFonts w:hint="default"/>
        <w:b w:val="0"/>
        <w:b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B632CD2"/>
    <w:multiLevelType w:val="hybridMultilevel"/>
    <w:tmpl w:val="62C8E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2135E8"/>
    <w:multiLevelType w:val="multilevel"/>
    <w:tmpl w:val="94F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46AC1"/>
    <w:multiLevelType w:val="hybridMultilevel"/>
    <w:tmpl w:val="94983576"/>
    <w:lvl w:ilvl="0" w:tplc="771E4378">
      <w:start w:val="1"/>
      <w:numFmt w:val="decimal"/>
      <w:lvlText w:val="%1."/>
      <w:lvlJc w:val="left"/>
      <w:pPr>
        <w:ind w:left="1430" w:hanging="710"/>
      </w:pPr>
      <w:rPr>
        <w:rFonts w:hint="default"/>
      </w:rPr>
    </w:lvl>
    <w:lvl w:ilvl="1" w:tplc="8638A17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41956EE"/>
    <w:multiLevelType w:val="hybridMultilevel"/>
    <w:tmpl w:val="CD1C5006"/>
    <w:lvl w:ilvl="0" w:tplc="7C44DAAA">
      <w:start w:val="1"/>
      <w:numFmt w:val="lowerLetter"/>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5F094F"/>
    <w:multiLevelType w:val="multilevel"/>
    <w:tmpl w:val="9A309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D1970"/>
    <w:multiLevelType w:val="multilevel"/>
    <w:tmpl w:val="0CB62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77063600">
    <w:abstractNumId w:val="7"/>
  </w:num>
  <w:num w:numId="2" w16cid:durableId="2028287134">
    <w:abstractNumId w:val="3"/>
  </w:num>
  <w:num w:numId="3" w16cid:durableId="1692338507">
    <w:abstractNumId w:val="5"/>
  </w:num>
  <w:num w:numId="4" w16cid:durableId="1069032646">
    <w:abstractNumId w:val="0"/>
  </w:num>
  <w:num w:numId="5" w16cid:durableId="250621770">
    <w:abstractNumId w:val="9"/>
  </w:num>
  <w:num w:numId="6" w16cid:durableId="1941646787">
    <w:abstractNumId w:val="10"/>
  </w:num>
  <w:num w:numId="7" w16cid:durableId="1443452657">
    <w:abstractNumId w:val="6"/>
  </w:num>
  <w:num w:numId="8" w16cid:durableId="1125005605">
    <w:abstractNumId w:val="15"/>
  </w:num>
  <w:num w:numId="9" w16cid:durableId="1409762577">
    <w:abstractNumId w:val="16"/>
  </w:num>
  <w:num w:numId="10" w16cid:durableId="1237472095">
    <w:abstractNumId w:val="12"/>
  </w:num>
  <w:num w:numId="11" w16cid:durableId="73549778">
    <w:abstractNumId w:val="24"/>
  </w:num>
  <w:num w:numId="12" w16cid:durableId="652375178">
    <w:abstractNumId w:val="1"/>
  </w:num>
  <w:num w:numId="13" w16cid:durableId="1972513568">
    <w:abstractNumId w:val="17"/>
  </w:num>
  <w:num w:numId="14" w16cid:durableId="1172112066">
    <w:abstractNumId w:val="20"/>
  </w:num>
  <w:num w:numId="15" w16cid:durableId="1672637699">
    <w:abstractNumId w:val="2"/>
  </w:num>
  <w:num w:numId="16" w16cid:durableId="207693362">
    <w:abstractNumId w:val="14"/>
  </w:num>
  <w:num w:numId="17" w16cid:durableId="767165333">
    <w:abstractNumId w:val="13"/>
  </w:num>
  <w:num w:numId="18" w16cid:durableId="1459179937">
    <w:abstractNumId w:val="21"/>
  </w:num>
  <w:num w:numId="19" w16cid:durableId="1774548863">
    <w:abstractNumId w:val="23"/>
  </w:num>
  <w:num w:numId="20" w16cid:durableId="1498037007">
    <w:abstractNumId w:val="22"/>
  </w:num>
  <w:num w:numId="21" w16cid:durableId="350224661">
    <w:abstractNumId w:val="11"/>
  </w:num>
  <w:num w:numId="22" w16cid:durableId="1778284287">
    <w:abstractNumId w:val="18"/>
  </w:num>
  <w:num w:numId="23" w16cid:durableId="698315169">
    <w:abstractNumId w:val="19"/>
  </w:num>
  <w:num w:numId="24" w16cid:durableId="1223447347">
    <w:abstractNumId w:val="4"/>
  </w:num>
  <w:num w:numId="25" w16cid:durableId="150412358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ńska-Węzik Sylwia">
    <w15:presenceInfo w15:providerId="AD" w15:userId="S::sylwia.romanska-wezik@student.ierigz.edu.pl::4bd9d9e8-ce7e-412b-b12d-949a75a8acf8"/>
  </w15:person>
  <w15:person w15:author="Ewelina Ponikowska LGD">
    <w15:presenceInfo w15:providerId="None" w15:userId="Ewelina Ponikowska LG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7"/>
    <w:rsid w:val="000005B5"/>
    <w:rsid w:val="00001A43"/>
    <w:rsid w:val="000024C2"/>
    <w:rsid w:val="00002D59"/>
    <w:rsid w:val="00005F1A"/>
    <w:rsid w:val="00012A19"/>
    <w:rsid w:val="00017527"/>
    <w:rsid w:val="00020209"/>
    <w:rsid w:val="00022643"/>
    <w:rsid w:val="00024272"/>
    <w:rsid w:val="000246D4"/>
    <w:rsid w:val="00033D72"/>
    <w:rsid w:val="00037832"/>
    <w:rsid w:val="0004236B"/>
    <w:rsid w:val="0004348C"/>
    <w:rsid w:val="00044E4D"/>
    <w:rsid w:val="00045FAF"/>
    <w:rsid w:val="00052137"/>
    <w:rsid w:val="00053AFF"/>
    <w:rsid w:val="00053B69"/>
    <w:rsid w:val="00060A7D"/>
    <w:rsid w:val="000658F4"/>
    <w:rsid w:val="0006711D"/>
    <w:rsid w:val="000672E4"/>
    <w:rsid w:val="00073FEB"/>
    <w:rsid w:val="00074626"/>
    <w:rsid w:val="00080912"/>
    <w:rsid w:val="0008107B"/>
    <w:rsid w:val="00081D50"/>
    <w:rsid w:val="000852C5"/>
    <w:rsid w:val="00085AFE"/>
    <w:rsid w:val="000924E2"/>
    <w:rsid w:val="00094E37"/>
    <w:rsid w:val="00096014"/>
    <w:rsid w:val="000A0EEE"/>
    <w:rsid w:val="000A1945"/>
    <w:rsid w:val="000A1DE8"/>
    <w:rsid w:val="000A2253"/>
    <w:rsid w:val="000A3627"/>
    <w:rsid w:val="000A676A"/>
    <w:rsid w:val="000A70E1"/>
    <w:rsid w:val="000B1E1A"/>
    <w:rsid w:val="000B3A7D"/>
    <w:rsid w:val="000B4839"/>
    <w:rsid w:val="000B4873"/>
    <w:rsid w:val="000B5956"/>
    <w:rsid w:val="000B73FC"/>
    <w:rsid w:val="000C40DC"/>
    <w:rsid w:val="000C590D"/>
    <w:rsid w:val="000C6208"/>
    <w:rsid w:val="000D02D7"/>
    <w:rsid w:val="000D122F"/>
    <w:rsid w:val="000D1235"/>
    <w:rsid w:val="000D15D8"/>
    <w:rsid w:val="000D16FE"/>
    <w:rsid w:val="000D2D02"/>
    <w:rsid w:val="000D2DC4"/>
    <w:rsid w:val="000D5BC1"/>
    <w:rsid w:val="000E198E"/>
    <w:rsid w:val="000E2C5D"/>
    <w:rsid w:val="000E32A8"/>
    <w:rsid w:val="000E6DE7"/>
    <w:rsid w:val="000F29B9"/>
    <w:rsid w:val="000F2FAB"/>
    <w:rsid w:val="000F2FC0"/>
    <w:rsid w:val="000F6818"/>
    <w:rsid w:val="000F7A14"/>
    <w:rsid w:val="00101503"/>
    <w:rsid w:val="00104E6C"/>
    <w:rsid w:val="00110008"/>
    <w:rsid w:val="00113281"/>
    <w:rsid w:val="00116A59"/>
    <w:rsid w:val="00116B50"/>
    <w:rsid w:val="00116E7B"/>
    <w:rsid w:val="00120FEC"/>
    <w:rsid w:val="001216BB"/>
    <w:rsid w:val="0012194D"/>
    <w:rsid w:val="001238B9"/>
    <w:rsid w:val="00124D26"/>
    <w:rsid w:val="00127046"/>
    <w:rsid w:val="00130182"/>
    <w:rsid w:val="00131C77"/>
    <w:rsid w:val="0013354B"/>
    <w:rsid w:val="001342B0"/>
    <w:rsid w:val="001358A2"/>
    <w:rsid w:val="00137318"/>
    <w:rsid w:val="00140D96"/>
    <w:rsid w:val="0014121D"/>
    <w:rsid w:val="00142060"/>
    <w:rsid w:val="0014207D"/>
    <w:rsid w:val="00143961"/>
    <w:rsid w:val="0014508F"/>
    <w:rsid w:val="00146D2F"/>
    <w:rsid w:val="0014715F"/>
    <w:rsid w:val="00147695"/>
    <w:rsid w:val="0015334F"/>
    <w:rsid w:val="00154CC8"/>
    <w:rsid w:val="00160168"/>
    <w:rsid w:val="00160BA6"/>
    <w:rsid w:val="00163044"/>
    <w:rsid w:val="00164DFE"/>
    <w:rsid w:val="00164E22"/>
    <w:rsid w:val="00165EA8"/>
    <w:rsid w:val="00167CD9"/>
    <w:rsid w:val="001712BB"/>
    <w:rsid w:val="001714D0"/>
    <w:rsid w:val="00173726"/>
    <w:rsid w:val="00175B1D"/>
    <w:rsid w:val="0018064F"/>
    <w:rsid w:val="00182250"/>
    <w:rsid w:val="00182862"/>
    <w:rsid w:val="0018520F"/>
    <w:rsid w:val="00185357"/>
    <w:rsid w:val="00185FC2"/>
    <w:rsid w:val="00186264"/>
    <w:rsid w:val="001871DD"/>
    <w:rsid w:val="0019571B"/>
    <w:rsid w:val="0019578B"/>
    <w:rsid w:val="00196188"/>
    <w:rsid w:val="001A1D4F"/>
    <w:rsid w:val="001A2A11"/>
    <w:rsid w:val="001A4D29"/>
    <w:rsid w:val="001A66A5"/>
    <w:rsid w:val="001A6A7F"/>
    <w:rsid w:val="001A75B1"/>
    <w:rsid w:val="001B1EE4"/>
    <w:rsid w:val="001B2B89"/>
    <w:rsid w:val="001B2E34"/>
    <w:rsid w:val="001C216C"/>
    <w:rsid w:val="001C2948"/>
    <w:rsid w:val="001C4427"/>
    <w:rsid w:val="001C54D8"/>
    <w:rsid w:val="001D1046"/>
    <w:rsid w:val="001D1346"/>
    <w:rsid w:val="001D264A"/>
    <w:rsid w:val="001D58F8"/>
    <w:rsid w:val="001D5EDC"/>
    <w:rsid w:val="001E02E7"/>
    <w:rsid w:val="001E1CD1"/>
    <w:rsid w:val="001E289E"/>
    <w:rsid w:val="001E4673"/>
    <w:rsid w:val="001F23E4"/>
    <w:rsid w:val="001F5736"/>
    <w:rsid w:val="001F5971"/>
    <w:rsid w:val="001F646D"/>
    <w:rsid w:val="002015B5"/>
    <w:rsid w:val="00202EB3"/>
    <w:rsid w:val="00202FA1"/>
    <w:rsid w:val="00204F9A"/>
    <w:rsid w:val="00205B4D"/>
    <w:rsid w:val="00210669"/>
    <w:rsid w:val="002111BB"/>
    <w:rsid w:val="0021158C"/>
    <w:rsid w:val="00212C55"/>
    <w:rsid w:val="00215A18"/>
    <w:rsid w:val="00217C7A"/>
    <w:rsid w:val="00221917"/>
    <w:rsid w:val="00221ED2"/>
    <w:rsid w:val="00223569"/>
    <w:rsid w:val="00223A35"/>
    <w:rsid w:val="00223E49"/>
    <w:rsid w:val="00232E5B"/>
    <w:rsid w:val="002334D0"/>
    <w:rsid w:val="00235CEA"/>
    <w:rsid w:val="002407B7"/>
    <w:rsid w:val="002408C7"/>
    <w:rsid w:val="00244669"/>
    <w:rsid w:val="0024507D"/>
    <w:rsid w:val="00246FDD"/>
    <w:rsid w:val="0024779B"/>
    <w:rsid w:val="00251505"/>
    <w:rsid w:val="0025383B"/>
    <w:rsid w:val="00254A50"/>
    <w:rsid w:val="0025530A"/>
    <w:rsid w:val="00255911"/>
    <w:rsid w:val="0025640F"/>
    <w:rsid w:val="002601C5"/>
    <w:rsid w:val="00261A68"/>
    <w:rsid w:val="00264442"/>
    <w:rsid w:val="002670B2"/>
    <w:rsid w:val="00270BDF"/>
    <w:rsid w:val="0027356B"/>
    <w:rsid w:val="002814ED"/>
    <w:rsid w:val="00281EA6"/>
    <w:rsid w:val="00281F85"/>
    <w:rsid w:val="0028513A"/>
    <w:rsid w:val="00286F07"/>
    <w:rsid w:val="00287974"/>
    <w:rsid w:val="002951BE"/>
    <w:rsid w:val="00297DFE"/>
    <w:rsid w:val="002A00E1"/>
    <w:rsid w:val="002A14D2"/>
    <w:rsid w:val="002A1C18"/>
    <w:rsid w:val="002A4220"/>
    <w:rsid w:val="002A4292"/>
    <w:rsid w:val="002A459A"/>
    <w:rsid w:val="002A683A"/>
    <w:rsid w:val="002A6D99"/>
    <w:rsid w:val="002B26AF"/>
    <w:rsid w:val="002B678F"/>
    <w:rsid w:val="002B70AB"/>
    <w:rsid w:val="002B782A"/>
    <w:rsid w:val="002C1310"/>
    <w:rsid w:val="002C20EC"/>
    <w:rsid w:val="002C33A6"/>
    <w:rsid w:val="002C3E5E"/>
    <w:rsid w:val="002C7BE1"/>
    <w:rsid w:val="002D1242"/>
    <w:rsid w:val="002D4462"/>
    <w:rsid w:val="002D4B02"/>
    <w:rsid w:val="002D6356"/>
    <w:rsid w:val="002D742C"/>
    <w:rsid w:val="002E0B33"/>
    <w:rsid w:val="002E31D9"/>
    <w:rsid w:val="002E76BC"/>
    <w:rsid w:val="002F02CB"/>
    <w:rsid w:val="002F11A5"/>
    <w:rsid w:val="002F1ECB"/>
    <w:rsid w:val="002F2D97"/>
    <w:rsid w:val="002F3505"/>
    <w:rsid w:val="002F41D7"/>
    <w:rsid w:val="002F73EA"/>
    <w:rsid w:val="003029C7"/>
    <w:rsid w:val="0030304D"/>
    <w:rsid w:val="0030388D"/>
    <w:rsid w:val="00303C40"/>
    <w:rsid w:val="00307A4B"/>
    <w:rsid w:val="003172A7"/>
    <w:rsid w:val="00317CD8"/>
    <w:rsid w:val="003225E8"/>
    <w:rsid w:val="003227B6"/>
    <w:rsid w:val="00322EEE"/>
    <w:rsid w:val="0032381C"/>
    <w:rsid w:val="00326B1C"/>
    <w:rsid w:val="00330293"/>
    <w:rsid w:val="0033362B"/>
    <w:rsid w:val="00334BAD"/>
    <w:rsid w:val="003359E5"/>
    <w:rsid w:val="00337897"/>
    <w:rsid w:val="003428A5"/>
    <w:rsid w:val="003430F4"/>
    <w:rsid w:val="003527DA"/>
    <w:rsid w:val="00352E4B"/>
    <w:rsid w:val="00362B08"/>
    <w:rsid w:val="00362D48"/>
    <w:rsid w:val="003658B2"/>
    <w:rsid w:val="00366E6D"/>
    <w:rsid w:val="0037047C"/>
    <w:rsid w:val="00372215"/>
    <w:rsid w:val="00382466"/>
    <w:rsid w:val="0038247E"/>
    <w:rsid w:val="0039153F"/>
    <w:rsid w:val="00391949"/>
    <w:rsid w:val="00394DDE"/>
    <w:rsid w:val="0039505A"/>
    <w:rsid w:val="00395ABD"/>
    <w:rsid w:val="00395CDF"/>
    <w:rsid w:val="0039655C"/>
    <w:rsid w:val="00396E22"/>
    <w:rsid w:val="00397EB9"/>
    <w:rsid w:val="003A0D0D"/>
    <w:rsid w:val="003A3442"/>
    <w:rsid w:val="003A6C35"/>
    <w:rsid w:val="003A6D84"/>
    <w:rsid w:val="003A71F4"/>
    <w:rsid w:val="003B2E8A"/>
    <w:rsid w:val="003B5658"/>
    <w:rsid w:val="003B5702"/>
    <w:rsid w:val="003B6DAF"/>
    <w:rsid w:val="003B71A9"/>
    <w:rsid w:val="003B7294"/>
    <w:rsid w:val="003C3AF8"/>
    <w:rsid w:val="003C3EE5"/>
    <w:rsid w:val="003C54EC"/>
    <w:rsid w:val="003C6A57"/>
    <w:rsid w:val="003D2C47"/>
    <w:rsid w:val="003D7B08"/>
    <w:rsid w:val="003E190C"/>
    <w:rsid w:val="003E2646"/>
    <w:rsid w:val="003E54BB"/>
    <w:rsid w:val="003E60C8"/>
    <w:rsid w:val="003F08D1"/>
    <w:rsid w:val="003F0AC4"/>
    <w:rsid w:val="003F3A4E"/>
    <w:rsid w:val="003F5550"/>
    <w:rsid w:val="003F7859"/>
    <w:rsid w:val="0040123E"/>
    <w:rsid w:val="00401CCC"/>
    <w:rsid w:val="004021CA"/>
    <w:rsid w:val="004033C9"/>
    <w:rsid w:val="0040399B"/>
    <w:rsid w:val="00405D93"/>
    <w:rsid w:val="00410ABE"/>
    <w:rsid w:val="0041471C"/>
    <w:rsid w:val="00414D82"/>
    <w:rsid w:val="00416049"/>
    <w:rsid w:val="00416EFA"/>
    <w:rsid w:val="004209EB"/>
    <w:rsid w:val="004228F7"/>
    <w:rsid w:val="00422AA7"/>
    <w:rsid w:val="0042322A"/>
    <w:rsid w:val="004245C7"/>
    <w:rsid w:val="0042466C"/>
    <w:rsid w:val="004252C9"/>
    <w:rsid w:val="00431141"/>
    <w:rsid w:val="00432F02"/>
    <w:rsid w:val="00433887"/>
    <w:rsid w:val="00436480"/>
    <w:rsid w:val="0043775A"/>
    <w:rsid w:val="00443B2F"/>
    <w:rsid w:val="00445FBE"/>
    <w:rsid w:val="0044627D"/>
    <w:rsid w:val="00452042"/>
    <w:rsid w:val="00452090"/>
    <w:rsid w:val="00452A42"/>
    <w:rsid w:val="00453CE8"/>
    <w:rsid w:val="0045438A"/>
    <w:rsid w:val="00456BD1"/>
    <w:rsid w:val="004579F4"/>
    <w:rsid w:val="00460F4E"/>
    <w:rsid w:val="0046643F"/>
    <w:rsid w:val="004664FD"/>
    <w:rsid w:val="00467E65"/>
    <w:rsid w:val="004702C7"/>
    <w:rsid w:val="004757CC"/>
    <w:rsid w:val="004762EE"/>
    <w:rsid w:val="0047639F"/>
    <w:rsid w:val="0048309D"/>
    <w:rsid w:val="0048346B"/>
    <w:rsid w:val="0048541C"/>
    <w:rsid w:val="00487755"/>
    <w:rsid w:val="00495003"/>
    <w:rsid w:val="004978EC"/>
    <w:rsid w:val="004A4A80"/>
    <w:rsid w:val="004A67CD"/>
    <w:rsid w:val="004A6BB6"/>
    <w:rsid w:val="004B07AF"/>
    <w:rsid w:val="004B18A9"/>
    <w:rsid w:val="004B26A3"/>
    <w:rsid w:val="004B2934"/>
    <w:rsid w:val="004B3A9C"/>
    <w:rsid w:val="004B417C"/>
    <w:rsid w:val="004B6EB0"/>
    <w:rsid w:val="004C3C1A"/>
    <w:rsid w:val="004C57C1"/>
    <w:rsid w:val="004C595E"/>
    <w:rsid w:val="004C5D7B"/>
    <w:rsid w:val="004E27DB"/>
    <w:rsid w:val="004E29B7"/>
    <w:rsid w:val="004E46E8"/>
    <w:rsid w:val="004E554E"/>
    <w:rsid w:val="004F25A7"/>
    <w:rsid w:val="004F2CF4"/>
    <w:rsid w:val="004F3267"/>
    <w:rsid w:val="004F737A"/>
    <w:rsid w:val="00503EF7"/>
    <w:rsid w:val="0050524C"/>
    <w:rsid w:val="00507FFE"/>
    <w:rsid w:val="0051031F"/>
    <w:rsid w:val="00510351"/>
    <w:rsid w:val="00512679"/>
    <w:rsid w:val="0051522E"/>
    <w:rsid w:val="005246AB"/>
    <w:rsid w:val="00525D85"/>
    <w:rsid w:val="0052791D"/>
    <w:rsid w:val="0053027B"/>
    <w:rsid w:val="00532206"/>
    <w:rsid w:val="005332A5"/>
    <w:rsid w:val="005354C5"/>
    <w:rsid w:val="00535948"/>
    <w:rsid w:val="005372FE"/>
    <w:rsid w:val="0054242D"/>
    <w:rsid w:val="00543867"/>
    <w:rsid w:val="00544377"/>
    <w:rsid w:val="00544C34"/>
    <w:rsid w:val="00547252"/>
    <w:rsid w:val="00551789"/>
    <w:rsid w:val="00553F88"/>
    <w:rsid w:val="00556569"/>
    <w:rsid w:val="0056229E"/>
    <w:rsid w:val="00562886"/>
    <w:rsid w:val="00563489"/>
    <w:rsid w:val="0056669E"/>
    <w:rsid w:val="00570473"/>
    <w:rsid w:val="0057161F"/>
    <w:rsid w:val="00575B25"/>
    <w:rsid w:val="00576714"/>
    <w:rsid w:val="00580516"/>
    <w:rsid w:val="00580AF9"/>
    <w:rsid w:val="00580FCC"/>
    <w:rsid w:val="00581A5A"/>
    <w:rsid w:val="00581C7A"/>
    <w:rsid w:val="005824DC"/>
    <w:rsid w:val="00586105"/>
    <w:rsid w:val="005874AB"/>
    <w:rsid w:val="00590683"/>
    <w:rsid w:val="00592B44"/>
    <w:rsid w:val="0059332B"/>
    <w:rsid w:val="005952A2"/>
    <w:rsid w:val="00596BA7"/>
    <w:rsid w:val="005A07C0"/>
    <w:rsid w:val="005A3EA3"/>
    <w:rsid w:val="005A62CC"/>
    <w:rsid w:val="005A6348"/>
    <w:rsid w:val="005A7FB6"/>
    <w:rsid w:val="005B0E49"/>
    <w:rsid w:val="005B3197"/>
    <w:rsid w:val="005B35AF"/>
    <w:rsid w:val="005B4D64"/>
    <w:rsid w:val="005B68BC"/>
    <w:rsid w:val="005B6EB8"/>
    <w:rsid w:val="005C0A85"/>
    <w:rsid w:val="005C45CF"/>
    <w:rsid w:val="005C51B0"/>
    <w:rsid w:val="005C532E"/>
    <w:rsid w:val="005C69CF"/>
    <w:rsid w:val="005D0554"/>
    <w:rsid w:val="005D342D"/>
    <w:rsid w:val="005D3947"/>
    <w:rsid w:val="005D4F30"/>
    <w:rsid w:val="005D4F9B"/>
    <w:rsid w:val="005D5FEC"/>
    <w:rsid w:val="005D6765"/>
    <w:rsid w:val="005E2453"/>
    <w:rsid w:val="005E2BF5"/>
    <w:rsid w:val="005E4592"/>
    <w:rsid w:val="005E5094"/>
    <w:rsid w:val="005F265B"/>
    <w:rsid w:val="005F4014"/>
    <w:rsid w:val="00600887"/>
    <w:rsid w:val="00600DD2"/>
    <w:rsid w:val="00603A19"/>
    <w:rsid w:val="00604167"/>
    <w:rsid w:val="00604875"/>
    <w:rsid w:val="00605D4A"/>
    <w:rsid w:val="00607BF2"/>
    <w:rsid w:val="006148CD"/>
    <w:rsid w:val="00614D54"/>
    <w:rsid w:val="00615A9A"/>
    <w:rsid w:val="006167CF"/>
    <w:rsid w:val="00616F76"/>
    <w:rsid w:val="006248E0"/>
    <w:rsid w:val="006256FD"/>
    <w:rsid w:val="00627ADB"/>
    <w:rsid w:val="00631E4A"/>
    <w:rsid w:val="00632542"/>
    <w:rsid w:val="00633F31"/>
    <w:rsid w:val="006367B0"/>
    <w:rsid w:val="00636DB3"/>
    <w:rsid w:val="00643285"/>
    <w:rsid w:val="00643A3C"/>
    <w:rsid w:val="00643C0F"/>
    <w:rsid w:val="0064460E"/>
    <w:rsid w:val="00644901"/>
    <w:rsid w:val="006469DE"/>
    <w:rsid w:val="00646B2A"/>
    <w:rsid w:val="00650521"/>
    <w:rsid w:val="006506F6"/>
    <w:rsid w:val="0065149E"/>
    <w:rsid w:val="006521D9"/>
    <w:rsid w:val="00652AE3"/>
    <w:rsid w:val="00654314"/>
    <w:rsid w:val="00665EDA"/>
    <w:rsid w:val="0066709E"/>
    <w:rsid w:val="00667540"/>
    <w:rsid w:val="00667697"/>
    <w:rsid w:val="00670A07"/>
    <w:rsid w:val="00670AF7"/>
    <w:rsid w:val="00670D2E"/>
    <w:rsid w:val="0067202C"/>
    <w:rsid w:val="006754C5"/>
    <w:rsid w:val="00677209"/>
    <w:rsid w:val="00681B16"/>
    <w:rsid w:val="00682566"/>
    <w:rsid w:val="0068266A"/>
    <w:rsid w:val="0068417B"/>
    <w:rsid w:val="0068575E"/>
    <w:rsid w:val="00685922"/>
    <w:rsid w:val="00690009"/>
    <w:rsid w:val="0069364D"/>
    <w:rsid w:val="00693FC7"/>
    <w:rsid w:val="00694571"/>
    <w:rsid w:val="0069795C"/>
    <w:rsid w:val="006A0596"/>
    <w:rsid w:val="006A0C3E"/>
    <w:rsid w:val="006A4AD9"/>
    <w:rsid w:val="006A588E"/>
    <w:rsid w:val="006B15B5"/>
    <w:rsid w:val="006B191A"/>
    <w:rsid w:val="006B32D4"/>
    <w:rsid w:val="006B5022"/>
    <w:rsid w:val="006B564B"/>
    <w:rsid w:val="006B589A"/>
    <w:rsid w:val="006B70C1"/>
    <w:rsid w:val="006B7F1B"/>
    <w:rsid w:val="006C2FB9"/>
    <w:rsid w:val="006C4991"/>
    <w:rsid w:val="006C4BCD"/>
    <w:rsid w:val="006C6248"/>
    <w:rsid w:val="006C76C8"/>
    <w:rsid w:val="006D036D"/>
    <w:rsid w:val="006D04C3"/>
    <w:rsid w:val="006D07B5"/>
    <w:rsid w:val="006D5E6B"/>
    <w:rsid w:val="006D7421"/>
    <w:rsid w:val="006E74EB"/>
    <w:rsid w:val="006F0987"/>
    <w:rsid w:val="006F2F1E"/>
    <w:rsid w:val="006F3110"/>
    <w:rsid w:val="006F3AD3"/>
    <w:rsid w:val="006F3FE8"/>
    <w:rsid w:val="006F4058"/>
    <w:rsid w:val="006F47E4"/>
    <w:rsid w:val="006F5153"/>
    <w:rsid w:val="00700253"/>
    <w:rsid w:val="00700F3B"/>
    <w:rsid w:val="00703B4B"/>
    <w:rsid w:val="00705266"/>
    <w:rsid w:val="007056C0"/>
    <w:rsid w:val="00707BE1"/>
    <w:rsid w:val="00707C2A"/>
    <w:rsid w:val="00714D39"/>
    <w:rsid w:val="00716030"/>
    <w:rsid w:val="00717F4E"/>
    <w:rsid w:val="007201D3"/>
    <w:rsid w:val="00721732"/>
    <w:rsid w:val="00721D4B"/>
    <w:rsid w:val="007227E4"/>
    <w:rsid w:val="00722F3A"/>
    <w:rsid w:val="00724429"/>
    <w:rsid w:val="00725509"/>
    <w:rsid w:val="00725640"/>
    <w:rsid w:val="007260A2"/>
    <w:rsid w:val="00726842"/>
    <w:rsid w:val="00732EF4"/>
    <w:rsid w:val="007343B3"/>
    <w:rsid w:val="00735F2E"/>
    <w:rsid w:val="007366D1"/>
    <w:rsid w:val="0074008F"/>
    <w:rsid w:val="00741FC2"/>
    <w:rsid w:val="0074354C"/>
    <w:rsid w:val="00746434"/>
    <w:rsid w:val="00747807"/>
    <w:rsid w:val="00747F62"/>
    <w:rsid w:val="00750427"/>
    <w:rsid w:val="0075075B"/>
    <w:rsid w:val="00753111"/>
    <w:rsid w:val="00755C1F"/>
    <w:rsid w:val="00757F23"/>
    <w:rsid w:val="007607E4"/>
    <w:rsid w:val="00765C2D"/>
    <w:rsid w:val="00766C11"/>
    <w:rsid w:val="007741A5"/>
    <w:rsid w:val="00776AA7"/>
    <w:rsid w:val="00776B05"/>
    <w:rsid w:val="007776C4"/>
    <w:rsid w:val="00777E44"/>
    <w:rsid w:val="00780010"/>
    <w:rsid w:val="0078230B"/>
    <w:rsid w:val="00783255"/>
    <w:rsid w:val="00783961"/>
    <w:rsid w:val="00790EC4"/>
    <w:rsid w:val="00792258"/>
    <w:rsid w:val="00792CDC"/>
    <w:rsid w:val="00796029"/>
    <w:rsid w:val="007A3E25"/>
    <w:rsid w:val="007B3ABF"/>
    <w:rsid w:val="007B4AE8"/>
    <w:rsid w:val="007B665D"/>
    <w:rsid w:val="007B7CD6"/>
    <w:rsid w:val="007C173E"/>
    <w:rsid w:val="007C4DDA"/>
    <w:rsid w:val="007C6E5E"/>
    <w:rsid w:val="007C7509"/>
    <w:rsid w:val="007C7C0A"/>
    <w:rsid w:val="007D23C0"/>
    <w:rsid w:val="007D3B5A"/>
    <w:rsid w:val="007D4996"/>
    <w:rsid w:val="007D6D64"/>
    <w:rsid w:val="007D7176"/>
    <w:rsid w:val="007E164B"/>
    <w:rsid w:val="007E7973"/>
    <w:rsid w:val="007F170B"/>
    <w:rsid w:val="007F1AEB"/>
    <w:rsid w:val="007F2626"/>
    <w:rsid w:val="007F3F96"/>
    <w:rsid w:val="007F512D"/>
    <w:rsid w:val="00800BD6"/>
    <w:rsid w:val="00802F0E"/>
    <w:rsid w:val="0080355C"/>
    <w:rsid w:val="00805448"/>
    <w:rsid w:val="00806442"/>
    <w:rsid w:val="00807034"/>
    <w:rsid w:val="0080752D"/>
    <w:rsid w:val="00811437"/>
    <w:rsid w:val="00811BEB"/>
    <w:rsid w:val="00813229"/>
    <w:rsid w:val="00813457"/>
    <w:rsid w:val="00815352"/>
    <w:rsid w:val="008178C3"/>
    <w:rsid w:val="00821ECA"/>
    <w:rsid w:val="008232FC"/>
    <w:rsid w:val="008259C6"/>
    <w:rsid w:val="00827735"/>
    <w:rsid w:val="00832405"/>
    <w:rsid w:val="00832F21"/>
    <w:rsid w:val="00833479"/>
    <w:rsid w:val="00836236"/>
    <w:rsid w:val="008363AD"/>
    <w:rsid w:val="0083673E"/>
    <w:rsid w:val="00843241"/>
    <w:rsid w:val="00843871"/>
    <w:rsid w:val="00843C39"/>
    <w:rsid w:val="00846C50"/>
    <w:rsid w:val="00850A73"/>
    <w:rsid w:val="0085275C"/>
    <w:rsid w:val="00852AAE"/>
    <w:rsid w:val="00852F2D"/>
    <w:rsid w:val="00853945"/>
    <w:rsid w:val="00853BBC"/>
    <w:rsid w:val="00854C18"/>
    <w:rsid w:val="008600DA"/>
    <w:rsid w:val="00861B14"/>
    <w:rsid w:val="00861BC9"/>
    <w:rsid w:val="00864DDC"/>
    <w:rsid w:val="00865511"/>
    <w:rsid w:val="00866421"/>
    <w:rsid w:val="008725D8"/>
    <w:rsid w:val="0087370D"/>
    <w:rsid w:val="0087690D"/>
    <w:rsid w:val="00877C83"/>
    <w:rsid w:val="0088127B"/>
    <w:rsid w:val="0088565A"/>
    <w:rsid w:val="00887E4D"/>
    <w:rsid w:val="00890830"/>
    <w:rsid w:val="00891505"/>
    <w:rsid w:val="00893F6E"/>
    <w:rsid w:val="0089522D"/>
    <w:rsid w:val="00895F6C"/>
    <w:rsid w:val="0089601C"/>
    <w:rsid w:val="00896BB2"/>
    <w:rsid w:val="00897638"/>
    <w:rsid w:val="0089769E"/>
    <w:rsid w:val="008A1A93"/>
    <w:rsid w:val="008A3F8F"/>
    <w:rsid w:val="008B0E59"/>
    <w:rsid w:val="008B6AF7"/>
    <w:rsid w:val="008B77B7"/>
    <w:rsid w:val="008C0A09"/>
    <w:rsid w:val="008C199C"/>
    <w:rsid w:val="008C2269"/>
    <w:rsid w:val="008C3015"/>
    <w:rsid w:val="008C6432"/>
    <w:rsid w:val="008D03F8"/>
    <w:rsid w:val="008D0AA9"/>
    <w:rsid w:val="008D12C1"/>
    <w:rsid w:val="008D6612"/>
    <w:rsid w:val="008D74F1"/>
    <w:rsid w:val="008D7AD8"/>
    <w:rsid w:val="008E0FAC"/>
    <w:rsid w:val="008E12B3"/>
    <w:rsid w:val="008E1B13"/>
    <w:rsid w:val="008E1E48"/>
    <w:rsid w:val="008E2F01"/>
    <w:rsid w:val="008F1DD0"/>
    <w:rsid w:val="008F5220"/>
    <w:rsid w:val="008F5358"/>
    <w:rsid w:val="008F618E"/>
    <w:rsid w:val="009004AB"/>
    <w:rsid w:val="00901FFA"/>
    <w:rsid w:val="0090242F"/>
    <w:rsid w:val="00905917"/>
    <w:rsid w:val="00906DCC"/>
    <w:rsid w:val="0090770C"/>
    <w:rsid w:val="00911E19"/>
    <w:rsid w:val="00912DB5"/>
    <w:rsid w:val="00913DF9"/>
    <w:rsid w:val="009151A2"/>
    <w:rsid w:val="00915B92"/>
    <w:rsid w:val="00917BDD"/>
    <w:rsid w:val="00920057"/>
    <w:rsid w:val="009201BD"/>
    <w:rsid w:val="00921773"/>
    <w:rsid w:val="00924668"/>
    <w:rsid w:val="00924BB8"/>
    <w:rsid w:val="00925544"/>
    <w:rsid w:val="00931371"/>
    <w:rsid w:val="009358B4"/>
    <w:rsid w:val="00935A1B"/>
    <w:rsid w:val="00935F1C"/>
    <w:rsid w:val="0093614C"/>
    <w:rsid w:val="00936ABA"/>
    <w:rsid w:val="009408C6"/>
    <w:rsid w:val="00942CB5"/>
    <w:rsid w:val="0094453C"/>
    <w:rsid w:val="0094766C"/>
    <w:rsid w:val="00950DE8"/>
    <w:rsid w:val="009524A3"/>
    <w:rsid w:val="00953CB0"/>
    <w:rsid w:val="00953E42"/>
    <w:rsid w:val="0095456F"/>
    <w:rsid w:val="00954E40"/>
    <w:rsid w:val="009555E3"/>
    <w:rsid w:val="009556A7"/>
    <w:rsid w:val="00955B93"/>
    <w:rsid w:val="00957389"/>
    <w:rsid w:val="00957B83"/>
    <w:rsid w:val="00960408"/>
    <w:rsid w:val="0096084B"/>
    <w:rsid w:val="00965C0B"/>
    <w:rsid w:val="00970473"/>
    <w:rsid w:val="0097280A"/>
    <w:rsid w:val="00973A47"/>
    <w:rsid w:val="009778BF"/>
    <w:rsid w:val="00980B31"/>
    <w:rsid w:val="0098261C"/>
    <w:rsid w:val="00985864"/>
    <w:rsid w:val="0098704A"/>
    <w:rsid w:val="00992DDE"/>
    <w:rsid w:val="00992FC1"/>
    <w:rsid w:val="009935C1"/>
    <w:rsid w:val="009958A8"/>
    <w:rsid w:val="00995B3C"/>
    <w:rsid w:val="00996B54"/>
    <w:rsid w:val="00996EE3"/>
    <w:rsid w:val="009970D2"/>
    <w:rsid w:val="00997607"/>
    <w:rsid w:val="009A12FA"/>
    <w:rsid w:val="009A5AA3"/>
    <w:rsid w:val="009A64AC"/>
    <w:rsid w:val="009A7326"/>
    <w:rsid w:val="009B1CEA"/>
    <w:rsid w:val="009B33DD"/>
    <w:rsid w:val="009B35B8"/>
    <w:rsid w:val="009B55E9"/>
    <w:rsid w:val="009B6562"/>
    <w:rsid w:val="009C0D5C"/>
    <w:rsid w:val="009C3F8D"/>
    <w:rsid w:val="009C62B4"/>
    <w:rsid w:val="009C79F9"/>
    <w:rsid w:val="009D1709"/>
    <w:rsid w:val="009D67E0"/>
    <w:rsid w:val="009E0BD1"/>
    <w:rsid w:val="009E51B4"/>
    <w:rsid w:val="009E64C8"/>
    <w:rsid w:val="009E68E9"/>
    <w:rsid w:val="009E7ACC"/>
    <w:rsid w:val="009E7B55"/>
    <w:rsid w:val="009F08B5"/>
    <w:rsid w:val="009F5E1E"/>
    <w:rsid w:val="00A00010"/>
    <w:rsid w:val="00A02F00"/>
    <w:rsid w:val="00A0362E"/>
    <w:rsid w:val="00A04605"/>
    <w:rsid w:val="00A0503D"/>
    <w:rsid w:val="00A06553"/>
    <w:rsid w:val="00A119BC"/>
    <w:rsid w:val="00A13097"/>
    <w:rsid w:val="00A1466F"/>
    <w:rsid w:val="00A156F4"/>
    <w:rsid w:val="00A168C0"/>
    <w:rsid w:val="00A24CBB"/>
    <w:rsid w:val="00A25743"/>
    <w:rsid w:val="00A3542C"/>
    <w:rsid w:val="00A359E2"/>
    <w:rsid w:val="00A35B9E"/>
    <w:rsid w:val="00A36B62"/>
    <w:rsid w:val="00A40436"/>
    <w:rsid w:val="00A42E9C"/>
    <w:rsid w:val="00A513DC"/>
    <w:rsid w:val="00A54B87"/>
    <w:rsid w:val="00A560BE"/>
    <w:rsid w:val="00A57C2E"/>
    <w:rsid w:val="00A61A66"/>
    <w:rsid w:val="00A65B8C"/>
    <w:rsid w:val="00A66FDF"/>
    <w:rsid w:val="00A70A85"/>
    <w:rsid w:val="00A70FEC"/>
    <w:rsid w:val="00A72A12"/>
    <w:rsid w:val="00A73D4E"/>
    <w:rsid w:val="00A751A7"/>
    <w:rsid w:val="00A76BBA"/>
    <w:rsid w:val="00A77943"/>
    <w:rsid w:val="00A80938"/>
    <w:rsid w:val="00A825DD"/>
    <w:rsid w:val="00A8347A"/>
    <w:rsid w:val="00A86424"/>
    <w:rsid w:val="00A904B2"/>
    <w:rsid w:val="00A919F0"/>
    <w:rsid w:val="00A92810"/>
    <w:rsid w:val="00A932AE"/>
    <w:rsid w:val="00A94E20"/>
    <w:rsid w:val="00A956ED"/>
    <w:rsid w:val="00A96690"/>
    <w:rsid w:val="00AA16D9"/>
    <w:rsid w:val="00AA2C50"/>
    <w:rsid w:val="00AA2E4B"/>
    <w:rsid w:val="00AA3357"/>
    <w:rsid w:val="00AA3C28"/>
    <w:rsid w:val="00AB0D34"/>
    <w:rsid w:val="00AB1BD3"/>
    <w:rsid w:val="00AB2FF3"/>
    <w:rsid w:val="00AC070B"/>
    <w:rsid w:val="00AC1BB0"/>
    <w:rsid w:val="00AC520B"/>
    <w:rsid w:val="00AC64F7"/>
    <w:rsid w:val="00AC7762"/>
    <w:rsid w:val="00AD025F"/>
    <w:rsid w:val="00AD2DF6"/>
    <w:rsid w:val="00AD3077"/>
    <w:rsid w:val="00AD30D0"/>
    <w:rsid w:val="00AD519D"/>
    <w:rsid w:val="00AD7893"/>
    <w:rsid w:val="00AE02C5"/>
    <w:rsid w:val="00AE05A7"/>
    <w:rsid w:val="00AE1777"/>
    <w:rsid w:val="00AE338B"/>
    <w:rsid w:val="00AE48A9"/>
    <w:rsid w:val="00AF0CA3"/>
    <w:rsid w:val="00AF1D53"/>
    <w:rsid w:val="00AF3446"/>
    <w:rsid w:val="00AF36A7"/>
    <w:rsid w:val="00AF385C"/>
    <w:rsid w:val="00AF4FF1"/>
    <w:rsid w:val="00AF683E"/>
    <w:rsid w:val="00B00053"/>
    <w:rsid w:val="00B05994"/>
    <w:rsid w:val="00B06546"/>
    <w:rsid w:val="00B1057A"/>
    <w:rsid w:val="00B10D8A"/>
    <w:rsid w:val="00B11D9F"/>
    <w:rsid w:val="00B125B1"/>
    <w:rsid w:val="00B15D41"/>
    <w:rsid w:val="00B20074"/>
    <w:rsid w:val="00B20733"/>
    <w:rsid w:val="00B20961"/>
    <w:rsid w:val="00B21DA7"/>
    <w:rsid w:val="00B22E8F"/>
    <w:rsid w:val="00B30A49"/>
    <w:rsid w:val="00B30BD7"/>
    <w:rsid w:val="00B31BD1"/>
    <w:rsid w:val="00B32754"/>
    <w:rsid w:val="00B32B94"/>
    <w:rsid w:val="00B3575E"/>
    <w:rsid w:val="00B40CBF"/>
    <w:rsid w:val="00B44C28"/>
    <w:rsid w:val="00B44F55"/>
    <w:rsid w:val="00B45DA5"/>
    <w:rsid w:val="00B45E07"/>
    <w:rsid w:val="00B45FF6"/>
    <w:rsid w:val="00B46FC3"/>
    <w:rsid w:val="00B5197E"/>
    <w:rsid w:val="00B55D01"/>
    <w:rsid w:val="00B57B6B"/>
    <w:rsid w:val="00B62A27"/>
    <w:rsid w:val="00B64136"/>
    <w:rsid w:val="00B651CE"/>
    <w:rsid w:val="00B667EA"/>
    <w:rsid w:val="00B72CAE"/>
    <w:rsid w:val="00B7364C"/>
    <w:rsid w:val="00B74CE3"/>
    <w:rsid w:val="00B76A52"/>
    <w:rsid w:val="00BA019A"/>
    <w:rsid w:val="00BA0E8C"/>
    <w:rsid w:val="00BA16E1"/>
    <w:rsid w:val="00BA3627"/>
    <w:rsid w:val="00BA56FE"/>
    <w:rsid w:val="00BA5B4F"/>
    <w:rsid w:val="00BA5E4A"/>
    <w:rsid w:val="00BB1C21"/>
    <w:rsid w:val="00BB2860"/>
    <w:rsid w:val="00BB2DDB"/>
    <w:rsid w:val="00BB637D"/>
    <w:rsid w:val="00BB77F3"/>
    <w:rsid w:val="00BC1695"/>
    <w:rsid w:val="00BC1E9F"/>
    <w:rsid w:val="00BC439C"/>
    <w:rsid w:val="00BC6CBE"/>
    <w:rsid w:val="00BD1D03"/>
    <w:rsid w:val="00BD4ED2"/>
    <w:rsid w:val="00BD788D"/>
    <w:rsid w:val="00BE2BFC"/>
    <w:rsid w:val="00BE5BC5"/>
    <w:rsid w:val="00BE6254"/>
    <w:rsid w:val="00BF08B3"/>
    <w:rsid w:val="00BF12DB"/>
    <w:rsid w:val="00BF726D"/>
    <w:rsid w:val="00C00EF6"/>
    <w:rsid w:val="00C026CB"/>
    <w:rsid w:val="00C03E59"/>
    <w:rsid w:val="00C03EBD"/>
    <w:rsid w:val="00C10B30"/>
    <w:rsid w:val="00C11A17"/>
    <w:rsid w:val="00C13C66"/>
    <w:rsid w:val="00C1492B"/>
    <w:rsid w:val="00C15734"/>
    <w:rsid w:val="00C15743"/>
    <w:rsid w:val="00C16BBD"/>
    <w:rsid w:val="00C17D8F"/>
    <w:rsid w:val="00C23611"/>
    <w:rsid w:val="00C27FF0"/>
    <w:rsid w:val="00C32B8D"/>
    <w:rsid w:val="00C36A84"/>
    <w:rsid w:val="00C4101A"/>
    <w:rsid w:val="00C41310"/>
    <w:rsid w:val="00C4215D"/>
    <w:rsid w:val="00C42CE6"/>
    <w:rsid w:val="00C43A16"/>
    <w:rsid w:val="00C46742"/>
    <w:rsid w:val="00C502BC"/>
    <w:rsid w:val="00C51F8D"/>
    <w:rsid w:val="00C53C9D"/>
    <w:rsid w:val="00C55CE5"/>
    <w:rsid w:val="00C603D1"/>
    <w:rsid w:val="00C61D4D"/>
    <w:rsid w:val="00C71B2C"/>
    <w:rsid w:val="00C729B5"/>
    <w:rsid w:val="00C72B2E"/>
    <w:rsid w:val="00C73F70"/>
    <w:rsid w:val="00C76AC3"/>
    <w:rsid w:val="00C76C94"/>
    <w:rsid w:val="00C77A22"/>
    <w:rsid w:val="00C80D1B"/>
    <w:rsid w:val="00C868FE"/>
    <w:rsid w:val="00C92E8F"/>
    <w:rsid w:val="00C93821"/>
    <w:rsid w:val="00C96008"/>
    <w:rsid w:val="00C963E1"/>
    <w:rsid w:val="00C96C91"/>
    <w:rsid w:val="00C9765C"/>
    <w:rsid w:val="00CA0584"/>
    <w:rsid w:val="00CA1A30"/>
    <w:rsid w:val="00CA36BE"/>
    <w:rsid w:val="00CA402A"/>
    <w:rsid w:val="00CA425C"/>
    <w:rsid w:val="00CA456D"/>
    <w:rsid w:val="00CA4969"/>
    <w:rsid w:val="00CB0AE7"/>
    <w:rsid w:val="00CB0FAD"/>
    <w:rsid w:val="00CB419F"/>
    <w:rsid w:val="00CB6DE5"/>
    <w:rsid w:val="00CB7911"/>
    <w:rsid w:val="00CC1291"/>
    <w:rsid w:val="00CC1A7E"/>
    <w:rsid w:val="00CC1DC2"/>
    <w:rsid w:val="00CC46DF"/>
    <w:rsid w:val="00CC5CFC"/>
    <w:rsid w:val="00CC62AF"/>
    <w:rsid w:val="00CC6AEA"/>
    <w:rsid w:val="00CC733A"/>
    <w:rsid w:val="00CD06C6"/>
    <w:rsid w:val="00CD1095"/>
    <w:rsid w:val="00CD327A"/>
    <w:rsid w:val="00CD53A1"/>
    <w:rsid w:val="00CD5CD3"/>
    <w:rsid w:val="00CD722F"/>
    <w:rsid w:val="00CE060B"/>
    <w:rsid w:val="00CE1692"/>
    <w:rsid w:val="00CF1C82"/>
    <w:rsid w:val="00CF4E1F"/>
    <w:rsid w:val="00CF53BB"/>
    <w:rsid w:val="00CF7AA8"/>
    <w:rsid w:val="00CF7CB7"/>
    <w:rsid w:val="00D01439"/>
    <w:rsid w:val="00D014AE"/>
    <w:rsid w:val="00D03B4D"/>
    <w:rsid w:val="00D03CF2"/>
    <w:rsid w:val="00D06547"/>
    <w:rsid w:val="00D067AA"/>
    <w:rsid w:val="00D11CA4"/>
    <w:rsid w:val="00D165FB"/>
    <w:rsid w:val="00D170E9"/>
    <w:rsid w:val="00D27212"/>
    <w:rsid w:val="00D27D87"/>
    <w:rsid w:val="00D302EB"/>
    <w:rsid w:val="00D31562"/>
    <w:rsid w:val="00D31B37"/>
    <w:rsid w:val="00D32FFB"/>
    <w:rsid w:val="00D34FF6"/>
    <w:rsid w:val="00D35D86"/>
    <w:rsid w:val="00D3797F"/>
    <w:rsid w:val="00D40A8F"/>
    <w:rsid w:val="00D46BFE"/>
    <w:rsid w:val="00D5063E"/>
    <w:rsid w:val="00D50C20"/>
    <w:rsid w:val="00D519BE"/>
    <w:rsid w:val="00D570DF"/>
    <w:rsid w:val="00D61CFF"/>
    <w:rsid w:val="00D63051"/>
    <w:rsid w:val="00D6343E"/>
    <w:rsid w:val="00D64851"/>
    <w:rsid w:val="00D725BF"/>
    <w:rsid w:val="00D7342E"/>
    <w:rsid w:val="00D74B54"/>
    <w:rsid w:val="00D75AC4"/>
    <w:rsid w:val="00D80046"/>
    <w:rsid w:val="00D802B9"/>
    <w:rsid w:val="00D81E83"/>
    <w:rsid w:val="00D82D42"/>
    <w:rsid w:val="00D848F0"/>
    <w:rsid w:val="00D85BCB"/>
    <w:rsid w:val="00D90020"/>
    <w:rsid w:val="00D941CD"/>
    <w:rsid w:val="00D94C5D"/>
    <w:rsid w:val="00D94D81"/>
    <w:rsid w:val="00D9604F"/>
    <w:rsid w:val="00D97721"/>
    <w:rsid w:val="00DA0FB4"/>
    <w:rsid w:val="00DA1F25"/>
    <w:rsid w:val="00DA220A"/>
    <w:rsid w:val="00DA22D5"/>
    <w:rsid w:val="00DA4BF8"/>
    <w:rsid w:val="00DB0C1A"/>
    <w:rsid w:val="00DB14E3"/>
    <w:rsid w:val="00DB2148"/>
    <w:rsid w:val="00DB2A96"/>
    <w:rsid w:val="00DB6972"/>
    <w:rsid w:val="00DC31B6"/>
    <w:rsid w:val="00DC416F"/>
    <w:rsid w:val="00DC4A46"/>
    <w:rsid w:val="00DC5A42"/>
    <w:rsid w:val="00DD20EC"/>
    <w:rsid w:val="00DD4127"/>
    <w:rsid w:val="00DE49EA"/>
    <w:rsid w:val="00DE4F58"/>
    <w:rsid w:val="00DE5214"/>
    <w:rsid w:val="00DE72FE"/>
    <w:rsid w:val="00DF0C5D"/>
    <w:rsid w:val="00DF23F2"/>
    <w:rsid w:val="00DF2B32"/>
    <w:rsid w:val="00DF3685"/>
    <w:rsid w:val="00DF4DFF"/>
    <w:rsid w:val="00E0091A"/>
    <w:rsid w:val="00E03676"/>
    <w:rsid w:val="00E049CE"/>
    <w:rsid w:val="00E062C3"/>
    <w:rsid w:val="00E079C5"/>
    <w:rsid w:val="00E101DE"/>
    <w:rsid w:val="00E1109A"/>
    <w:rsid w:val="00E11F55"/>
    <w:rsid w:val="00E2007A"/>
    <w:rsid w:val="00E20605"/>
    <w:rsid w:val="00E2144C"/>
    <w:rsid w:val="00E231E1"/>
    <w:rsid w:val="00E25923"/>
    <w:rsid w:val="00E268EA"/>
    <w:rsid w:val="00E2741D"/>
    <w:rsid w:val="00E27941"/>
    <w:rsid w:val="00E27A19"/>
    <w:rsid w:val="00E308A0"/>
    <w:rsid w:val="00E3105D"/>
    <w:rsid w:val="00E317E7"/>
    <w:rsid w:val="00E40159"/>
    <w:rsid w:val="00E40348"/>
    <w:rsid w:val="00E4141B"/>
    <w:rsid w:val="00E42F31"/>
    <w:rsid w:val="00E4326E"/>
    <w:rsid w:val="00E43277"/>
    <w:rsid w:val="00E46D80"/>
    <w:rsid w:val="00E503B1"/>
    <w:rsid w:val="00E52BD1"/>
    <w:rsid w:val="00E52CD3"/>
    <w:rsid w:val="00E55769"/>
    <w:rsid w:val="00E60B1A"/>
    <w:rsid w:val="00E634D7"/>
    <w:rsid w:val="00E65F68"/>
    <w:rsid w:val="00E7063A"/>
    <w:rsid w:val="00E73DB8"/>
    <w:rsid w:val="00E76347"/>
    <w:rsid w:val="00E846B3"/>
    <w:rsid w:val="00E84D43"/>
    <w:rsid w:val="00E86D50"/>
    <w:rsid w:val="00E87008"/>
    <w:rsid w:val="00E8717B"/>
    <w:rsid w:val="00E87F07"/>
    <w:rsid w:val="00E962F6"/>
    <w:rsid w:val="00EA025E"/>
    <w:rsid w:val="00EA02EB"/>
    <w:rsid w:val="00EA054F"/>
    <w:rsid w:val="00EA4757"/>
    <w:rsid w:val="00EA584D"/>
    <w:rsid w:val="00EA61E9"/>
    <w:rsid w:val="00EB1CAC"/>
    <w:rsid w:val="00EB1DD6"/>
    <w:rsid w:val="00EB492C"/>
    <w:rsid w:val="00EC1D8E"/>
    <w:rsid w:val="00EC57E0"/>
    <w:rsid w:val="00ED36CB"/>
    <w:rsid w:val="00ED4F08"/>
    <w:rsid w:val="00ED5136"/>
    <w:rsid w:val="00ED631F"/>
    <w:rsid w:val="00EE26AA"/>
    <w:rsid w:val="00EE2F4E"/>
    <w:rsid w:val="00EE57D1"/>
    <w:rsid w:val="00EE6038"/>
    <w:rsid w:val="00EE63A6"/>
    <w:rsid w:val="00EF06EA"/>
    <w:rsid w:val="00EF088C"/>
    <w:rsid w:val="00EF23CE"/>
    <w:rsid w:val="00EF25FB"/>
    <w:rsid w:val="00EF3AAB"/>
    <w:rsid w:val="00EF7485"/>
    <w:rsid w:val="00F05982"/>
    <w:rsid w:val="00F06818"/>
    <w:rsid w:val="00F118DC"/>
    <w:rsid w:val="00F1433F"/>
    <w:rsid w:val="00F15E16"/>
    <w:rsid w:val="00F16377"/>
    <w:rsid w:val="00F202F3"/>
    <w:rsid w:val="00F211D4"/>
    <w:rsid w:val="00F22480"/>
    <w:rsid w:val="00F239E4"/>
    <w:rsid w:val="00F23DF8"/>
    <w:rsid w:val="00F248B3"/>
    <w:rsid w:val="00F24A15"/>
    <w:rsid w:val="00F32CE1"/>
    <w:rsid w:val="00F33ABB"/>
    <w:rsid w:val="00F33DBF"/>
    <w:rsid w:val="00F33DF6"/>
    <w:rsid w:val="00F34862"/>
    <w:rsid w:val="00F35DC3"/>
    <w:rsid w:val="00F360E0"/>
    <w:rsid w:val="00F376DB"/>
    <w:rsid w:val="00F4223D"/>
    <w:rsid w:val="00F42C2F"/>
    <w:rsid w:val="00F45735"/>
    <w:rsid w:val="00F45982"/>
    <w:rsid w:val="00F45C76"/>
    <w:rsid w:val="00F475C3"/>
    <w:rsid w:val="00F47721"/>
    <w:rsid w:val="00F56A16"/>
    <w:rsid w:val="00F56A18"/>
    <w:rsid w:val="00F62E78"/>
    <w:rsid w:val="00F63263"/>
    <w:rsid w:val="00F63FA0"/>
    <w:rsid w:val="00F6403E"/>
    <w:rsid w:val="00F64654"/>
    <w:rsid w:val="00F67D81"/>
    <w:rsid w:val="00F70997"/>
    <w:rsid w:val="00F70DCD"/>
    <w:rsid w:val="00F740F8"/>
    <w:rsid w:val="00F808BF"/>
    <w:rsid w:val="00F831A3"/>
    <w:rsid w:val="00F852B1"/>
    <w:rsid w:val="00F85578"/>
    <w:rsid w:val="00F85AB1"/>
    <w:rsid w:val="00F85C56"/>
    <w:rsid w:val="00F86D54"/>
    <w:rsid w:val="00F90334"/>
    <w:rsid w:val="00F90482"/>
    <w:rsid w:val="00F90862"/>
    <w:rsid w:val="00F911AA"/>
    <w:rsid w:val="00F9133A"/>
    <w:rsid w:val="00F938A9"/>
    <w:rsid w:val="00F96E5C"/>
    <w:rsid w:val="00F97FC3"/>
    <w:rsid w:val="00FA10EE"/>
    <w:rsid w:val="00FA16E7"/>
    <w:rsid w:val="00FA2C4B"/>
    <w:rsid w:val="00FA330C"/>
    <w:rsid w:val="00FA688C"/>
    <w:rsid w:val="00FA6E85"/>
    <w:rsid w:val="00FB06FF"/>
    <w:rsid w:val="00FB1575"/>
    <w:rsid w:val="00FB20E8"/>
    <w:rsid w:val="00FB2D78"/>
    <w:rsid w:val="00FB52C7"/>
    <w:rsid w:val="00FB560C"/>
    <w:rsid w:val="00FB5727"/>
    <w:rsid w:val="00FB72CF"/>
    <w:rsid w:val="00FC1761"/>
    <w:rsid w:val="00FC1C94"/>
    <w:rsid w:val="00FC1D2B"/>
    <w:rsid w:val="00FC1D96"/>
    <w:rsid w:val="00FC6FDF"/>
    <w:rsid w:val="00FD00D8"/>
    <w:rsid w:val="00FD0BFA"/>
    <w:rsid w:val="00FD166F"/>
    <w:rsid w:val="00FD5758"/>
    <w:rsid w:val="00FE0388"/>
    <w:rsid w:val="00FE4062"/>
    <w:rsid w:val="00FE4D4F"/>
    <w:rsid w:val="00FE66DF"/>
    <w:rsid w:val="00FF171F"/>
    <w:rsid w:val="00FF2205"/>
    <w:rsid w:val="00FF49D4"/>
    <w:rsid w:val="00FF5D34"/>
    <w:rsid w:val="00FF77D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A628"/>
  <w15:docId w15:val="{DA38D400-D306-406E-9EC0-5C801274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2A19"/>
  </w:style>
  <w:style w:type="paragraph" w:styleId="Nagwek1">
    <w:name w:val="heading 1"/>
    <w:basedOn w:val="Normalny"/>
    <w:next w:val="Normalny"/>
    <w:link w:val="Nagwek1Znak"/>
    <w:uiPriority w:val="9"/>
    <w:qFormat/>
    <w:rsid w:val="00012A1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012A1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gwek3">
    <w:name w:val="heading 3"/>
    <w:basedOn w:val="Normalny"/>
    <w:next w:val="Normalny"/>
    <w:link w:val="Nagwek3Znak"/>
    <w:uiPriority w:val="9"/>
    <w:semiHidden/>
    <w:unhideWhenUsed/>
    <w:qFormat/>
    <w:rsid w:val="00012A1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gwek4">
    <w:name w:val="heading 4"/>
    <w:basedOn w:val="Normalny"/>
    <w:next w:val="Normalny"/>
    <w:link w:val="Nagwek4Znak"/>
    <w:uiPriority w:val="9"/>
    <w:semiHidden/>
    <w:unhideWhenUsed/>
    <w:qFormat/>
    <w:rsid w:val="00012A1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gwek5">
    <w:name w:val="heading 5"/>
    <w:basedOn w:val="Normalny"/>
    <w:next w:val="Normalny"/>
    <w:link w:val="Nagwek5Znak"/>
    <w:uiPriority w:val="9"/>
    <w:semiHidden/>
    <w:unhideWhenUsed/>
    <w:qFormat/>
    <w:rsid w:val="00012A1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gwek6">
    <w:name w:val="heading 6"/>
    <w:basedOn w:val="Normalny"/>
    <w:next w:val="Normalny"/>
    <w:link w:val="Nagwek6Znak"/>
    <w:uiPriority w:val="9"/>
    <w:semiHidden/>
    <w:unhideWhenUsed/>
    <w:qFormat/>
    <w:rsid w:val="00012A1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gwek7">
    <w:name w:val="heading 7"/>
    <w:basedOn w:val="Normalny"/>
    <w:next w:val="Normalny"/>
    <w:link w:val="Nagwek7Znak"/>
    <w:uiPriority w:val="9"/>
    <w:semiHidden/>
    <w:unhideWhenUsed/>
    <w:qFormat/>
    <w:rsid w:val="00012A1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gwek8">
    <w:name w:val="heading 8"/>
    <w:basedOn w:val="Normalny"/>
    <w:next w:val="Normalny"/>
    <w:link w:val="Nagwek8Znak"/>
    <w:uiPriority w:val="9"/>
    <w:semiHidden/>
    <w:unhideWhenUsed/>
    <w:qFormat/>
    <w:rsid w:val="00012A1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gwek9">
    <w:name w:val="heading 9"/>
    <w:basedOn w:val="Normalny"/>
    <w:next w:val="Normalny"/>
    <w:link w:val="Nagwek9Znak"/>
    <w:uiPriority w:val="9"/>
    <w:semiHidden/>
    <w:unhideWhenUsed/>
    <w:qFormat/>
    <w:rsid w:val="00012A1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1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3172A7"/>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1"/>
    <w:qFormat/>
    <w:locked/>
    <w:rsid w:val="003172A7"/>
  </w:style>
  <w:style w:type="paragraph" w:customStyle="1" w:styleId="Normalny1">
    <w:name w:val="Normalny1"/>
    <w:rsid w:val="003172A7"/>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3172A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E7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74EB"/>
  </w:style>
  <w:style w:type="paragraph" w:styleId="Stopka">
    <w:name w:val="footer"/>
    <w:basedOn w:val="Normalny"/>
    <w:link w:val="StopkaZnak"/>
    <w:uiPriority w:val="99"/>
    <w:unhideWhenUsed/>
    <w:rsid w:val="006E7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74EB"/>
  </w:style>
  <w:style w:type="paragraph" w:styleId="Cytatintensywny">
    <w:name w:val="Intense Quote"/>
    <w:basedOn w:val="Normalny"/>
    <w:next w:val="Normalny"/>
    <w:link w:val="CytatintensywnyZnak"/>
    <w:uiPriority w:val="30"/>
    <w:qFormat/>
    <w:rsid w:val="00012A1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012A19"/>
    <w:rPr>
      <w:rFonts w:asciiTheme="majorHAnsi" w:eastAsiaTheme="majorEastAsia" w:hAnsiTheme="majorHAnsi" w:cstheme="majorBidi"/>
      <w:sz w:val="24"/>
      <w:szCs w:val="24"/>
    </w:rPr>
  </w:style>
  <w:style w:type="character" w:styleId="Odwoanieintensywne">
    <w:name w:val="Intense Reference"/>
    <w:basedOn w:val="Domylnaczcionkaakapitu"/>
    <w:uiPriority w:val="32"/>
    <w:qFormat/>
    <w:rsid w:val="00012A19"/>
    <w:rPr>
      <w:b/>
      <w:bCs/>
      <w:caps w:val="0"/>
      <w:smallCaps/>
      <w:color w:val="auto"/>
      <w:spacing w:val="0"/>
      <w:u w:val="single"/>
    </w:rPr>
  </w:style>
  <w:style w:type="character" w:styleId="Odwoaniedokomentarza">
    <w:name w:val="annotation reference"/>
    <w:basedOn w:val="Domylnaczcionkaakapitu"/>
    <w:uiPriority w:val="99"/>
    <w:semiHidden/>
    <w:unhideWhenUsed/>
    <w:rsid w:val="00E308A0"/>
    <w:rPr>
      <w:sz w:val="16"/>
      <w:szCs w:val="16"/>
    </w:rPr>
  </w:style>
  <w:style w:type="paragraph" w:styleId="Tekstkomentarza">
    <w:name w:val="annotation text"/>
    <w:basedOn w:val="Normalny"/>
    <w:link w:val="TekstkomentarzaZnak"/>
    <w:uiPriority w:val="99"/>
    <w:unhideWhenUsed/>
    <w:rsid w:val="00E308A0"/>
    <w:pPr>
      <w:spacing w:line="240" w:lineRule="auto"/>
    </w:pPr>
    <w:rPr>
      <w:sz w:val="20"/>
      <w:szCs w:val="20"/>
    </w:rPr>
  </w:style>
  <w:style w:type="character" w:customStyle="1" w:styleId="TekstkomentarzaZnak">
    <w:name w:val="Tekst komentarza Znak"/>
    <w:basedOn w:val="Domylnaczcionkaakapitu"/>
    <w:link w:val="Tekstkomentarza"/>
    <w:uiPriority w:val="99"/>
    <w:rsid w:val="00E308A0"/>
    <w:rPr>
      <w:sz w:val="20"/>
      <w:szCs w:val="20"/>
    </w:rPr>
  </w:style>
  <w:style w:type="paragraph" w:styleId="Tematkomentarza">
    <w:name w:val="annotation subject"/>
    <w:basedOn w:val="Tekstkomentarza"/>
    <w:next w:val="Tekstkomentarza"/>
    <w:link w:val="TematkomentarzaZnak"/>
    <w:uiPriority w:val="99"/>
    <w:semiHidden/>
    <w:unhideWhenUsed/>
    <w:rsid w:val="00E308A0"/>
    <w:rPr>
      <w:b/>
      <w:bCs/>
    </w:rPr>
  </w:style>
  <w:style w:type="character" w:customStyle="1" w:styleId="TematkomentarzaZnak">
    <w:name w:val="Temat komentarza Znak"/>
    <w:basedOn w:val="TekstkomentarzaZnak"/>
    <w:link w:val="Tematkomentarza"/>
    <w:uiPriority w:val="99"/>
    <w:semiHidden/>
    <w:rsid w:val="00E308A0"/>
    <w:rPr>
      <w:b/>
      <w:bCs/>
      <w:sz w:val="20"/>
      <w:szCs w:val="20"/>
    </w:rPr>
  </w:style>
  <w:style w:type="paragraph" w:styleId="Tekstdymka">
    <w:name w:val="Balloon Text"/>
    <w:basedOn w:val="Normalny"/>
    <w:link w:val="TekstdymkaZnak"/>
    <w:uiPriority w:val="99"/>
    <w:semiHidden/>
    <w:unhideWhenUsed/>
    <w:rsid w:val="00E308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8A0"/>
    <w:rPr>
      <w:rFonts w:ascii="Tahoma" w:hAnsi="Tahoma" w:cs="Tahoma"/>
      <w:sz w:val="16"/>
      <w:szCs w:val="16"/>
    </w:rPr>
  </w:style>
  <w:style w:type="character" w:customStyle="1" w:styleId="Nagwek2Znak">
    <w:name w:val="Nagłówek 2 Znak"/>
    <w:basedOn w:val="Domylnaczcionkaakapitu"/>
    <w:link w:val="Nagwek2"/>
    <w:uiPriority w:val="9"/>
    <w:rsid w:val="00012A19"/>
    <w:rPr>
      <w:rFonts w:asciiTheme="majorHAnsi" w:eastAsiaTheme="majorEastAsia" w:hAnsiTheme="majorHAnsi" w:cstheme="majorBidi"/>
      <w:color w:val="ED7D31" w:themeColor="accent2"/>
      <w:sz w:val="36"/>
      <w:szCs w:val="36"/>
    </w:rPr>
  </w:style>
  <w:style w:type="paragraph" w:styleId="Podtytu">
    <w:name w:val="Subtitle"/>
    <w:basedOn w:val="Normalny"/>
    <w:next w:val="Normalny"/>
    <w:link w:val="PodtytuZnak"/>
    <w:uiPriority w:val="11"/>
    <w:qFormat/>
    <w:rsid w:val="00012A19"/>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012A19"/>
    <w:rPr>
      <w:caps/>
      <w:color w:val="404040" w:themeColor="text1" w:themeTint="BF"/>
      <w:spacing w:val="20"/>
      <w:sz w:val="28"/>
      <w:szCs w:val="28"/>
    </w:rPr>
  </w:style>
  <w:style w:type="paragraph" w:styleId="Poprawka">
    <w:name w:val="Revision"/>
    <w:hidden/>
    <w:uiPriority w:val="99"/>
    <w:semiHidden/>
    <w:rsid w:val="00C72B2E"/>
    <w:pPr>
      <w:spacing w:after="0" w:line="240" w:lineRule="auto"/>
    </w:pPr>
  </w:style>
  <w:style w:type="paragraph" w:styleId="Bezodstpw">
    <w:name w:val="No Spacing"/>
    <w:uiPriority w:val="1"/>
    <w:qFormat/>
    <w:rsid w:val="00012A19"/>
    <w:pPr>
      <w:spacing w:after="0" w:line="240" w:lineRule="auto"/>
    </w:pPr>
  </w:style>
  <w:style w:type="paragraph" w:styleId="NormalnyWeb">
    <w:name w:val="Normal (Web)"/>
    <w:basedOn w:val="Normalny"/>
    <w:uiPriority w:val="99"/>
    <w:semiHidden/>
    <w:unhideWhenUsed/>
    <w:rsid w:val="00012A19"/>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012A19"/>
    <w:rPr>
      <w:rFonts w:asciiTheme="majorHAnsi" w:eastAsiaTheme="majorEastAsia" w:hAnsiTheme="majorHAnsi" w:cstheme="majorBidi"/>
      <w:color w:val="262626" w:themeColor="text1" w:themeTint="D9"/>
      <w:sz w:val="40"/>
      <w:szCs w:val="40"/>
    </w:rPr>
  </w:style>
  <w:style w:type="character" w:customStyle="1" w:styleId="Nagwek3Znak">
    <w:name w:val="Nagłówek 3 Znak"/>
    <w:basedOn w:val="Domylnaczcionkaakapitu"/>
    <w:link w:val="Nagwek3"/>
    <w:uiPriority w:val="9"/>
    <w:semiHidden/>
    <w:rsid w:val="00012A19"/>
    <w:rPr>
      <w:rFonts w:asciiTheme="majorHAnsi" w:eastAsiaTheme="majorEastAsia" w:hAnsiTheme="majorHAnsi" w:cstheme="majorBidi"/>
      <w:color w:val="C45911" w:themeColor="accent2" w:themeShade="BF"/>
      <w:sz w:val="32"/>
      <w:szCs w:val="32"/>
    </w:rPr>
  </w:style>
  <w:style w:type="character" w:customStyle="1" w:styleId="Nagwek4Znak">
    <w:name w:val="Nagłówek 4 Znak"/>
    <w:basedOn w:val="Domylnaczcionkaakapitu"/>
    <w:link w:val="Nagwek4"/>
    <w:uiPriority w:val="9"/>
    <w:semiHidden/>
    <w:rsid w:val="00012A19"/>
    <w:rPr>
      <w:rFonts w:asciiTheme="majorHAnsi" w:eastAsiaTheme="majorEastAsia" w:hAnsiTheme="majorHAnsi" w:cstheme="majorBidi"/>
      <w:i/>
      <w:iCs/>
      <w:color w:val="833C0B" w:themeColor="accent2" w:themeShade="80"/>
      <w:sz w:val="28"/>
      <w:szCs w:val="28"/>
    </w:rPr>
  </w:style>
  <w:style w:type="character" w:customStyle="1" w:styleId="Nagwek5Znak">
    <w:name w:val="Nagłówek 5 Znak"/>
    <w:basedOn w:val="Domylnaczcionkaakapitu"/>
    <w:link w:val="Nagwek5"/>
    <w:uiPriority w:val="9"/>
    <w:semiHidden/>
    <w:rsid w:val="00012A19"/>
    <w:rPr>
      <w:rFonts w:asciiTheme="majorHAnsi" w:eastAsiaTheme="majorEastAsia" w:hAnsiTheme="majorHAnsi" w:cstheme="majorBidi"/>
      <w:color w:val="C45911" w:themeColor="accent2" w:themeShade="BF"/>
      <w:sz w:val="24"/>
      <w:szCs w:val="24"/>
    </w:rPr>
  </w:style>
  <w:style w:type="character" w:customStyle="1" w:styleId="Nagwek6Znak">
    <w:name w:val="Nagłówek 6 Znak"/>
    <w:basedOn w:val="Domylnaczcionkaakapitu"/>
    <w:link w:val="Nagwek6"/>
    <w:uiPriority w:val="9"/>
    <w:semiHidden/>
    <w:rsid w:val="00012A19"/>
    <w:rPr>
      <w:rFonts w:asciiTheme="majorHAnsi" w:eastAsiaTheme="majorEastAsia" w:hAnsiTheme="majorHAnsi" w:cstheme="majorBidi"/>
      <w:i/>
      <w:iCs/>
      <w:color w:val="833C0B" w:themeColor="accent2" w:themeShade="80"/>
      <w:sz w:val="24"/>
      <w:szCs w:val="24"/>
    </w:rPr>
  </w:style>
  <w:style w:type="character" w:customStyle="1" w:styleId="Nagwek7Znak">
    <w:name w:val="Nagłówek 7 Znak"/>
    <w:basedOn w:val="Domylnaczcionkaakapitu"/>
    <w:link w:val="Nagwek7"/>
    <w:uiPriority w:val="9"/>
    <w:semiHidden/>
    <w:rsid w:val="00012A19"/>
    <w:rPr>
      <w:rFonts w:asciiTheme="majorHAnsi" w:eastAsiaTheme="majorEastAsia" w:hAnsiTheme="majorHAnsi" w:cstheme="majorBidi"/>
      <w:b/>
      <w:bCs/>
      <w:color w:val="833C0B" w:themeColor="accent2" w:themeShade="80"/>
      <w:sz w:val="22"/>
      <w:szCs w:val="22"/>
    </w:rPr>
  </w:style>
  <w:style w:type="character" w:customStyle="1" w:styleId="Nagwek8Znak">
    <w:name w:val="Nagłówek 8 Znak"/>
    <w:basedOn w:val="Domylnaczcionkaakapitu"/>
    <w:link w:val="Nagwek8"/>
    <w:uiPriority w:val="9"/>
    <w:semiHidden/>
    <w:rsid w:val="00012A19"/>
    <w:rPr>
      <w:rFonts w:asciiTheme="majorHAnsi" w:eastAsiaTheme="majorEastAsia" w:hAnsiTheme="majorHAnsi" w:cstheme="majorBidi"/>
      <w:color w:val="833C0B" w:themeColor="accent2" w:themeShade="80"/>
      <w:sz w:val="22"/>
      <w:szCs w:val="22"/>
    </w:rPr>
  </w:style>
  <w:style w:type="character" w:customStyle="1" w:styleId="Nagwek9Znak">
    <w:name w:val="Nagłówek 9 Znak"/>
    <w:basedOn w:val="Domylnaczcionkaakapitu"/>
    <w:link w:val="Nagwek9"/>
    <w:uiPriority w:val="9"/>
    <w:semiHidden/>
    <w:rsid w:val="00012A19"/>
    <w:rPr>
      <w:rFonts w:asciiTheme="majorHAnsi" w:eastAsiaTheme="majorEastAsia" w:hAnsiTheme="majorHAnsi" w:cstheme="majorBidi"/>
      <w:i/>
      <w:iCs/>
      <w:color w:val="833C0B" w:themeColor="accent2" w:themeShade="80"/>
      <w:sz w:val="22"/>
      <w:szCs w:val="22"/>
    </w:rPr>
  </w:style>
  <w:style w:type="paragraph" w:styleId="Legenda">
    <w:name w:val="caption"/>
    <w:basedOn w:val="Normalny"/>
    <w:next w:val="Normalny"/>
    <w:uiPriority w:val="35"/>
    <w:semiHidden/>
    <w:unhideWhenUsed/>
    <w:qFormat/>
    <w:rsid w:val="00012A19"/>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012A1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012A19"/>
    <w:rPr>
      <w:rFonts w:asciiTheme="majorHAnsi" w:eastAsiaTheme="majorEastAsia" w:hAnsiTheme="majorHAnsi" w:cstheme="majorBidi"/>
      <w:color w:val="262626" w:themeColor="text1" w:themeTint="D9"/>
      <w:sz w:val="96"/>
      <w:szCs w:val="96"/>
    </w:rPr>
  </w:style>
  <w:style w:type="character" w:styleId="Pogrubienie">
    <w:name w:val="Strong"/>
    <w:basedOn w:val="Domylnaczcionkaakapitu"/>
    <w:uiPriority w:val="22"/>
    <w:qFormat/>
    <w:rsid w:val="00012A19"/>
    <w:rPr>
      <w:b/>
      <w:bCs/>
    </w:rPr>
  </w:style>
  <w:style w:type="character" w:styleId="Uwydatnienie">
    <w:name w:val="Emphasis"/>
    <w:basedOn w:val="Domylnaczcionkaakapitu"/>
    <w:uiPriority w:val="20"/>
    <w:qFormat/>
    <w:rsid w:val="00012A19"/>
    <w:rPr>
      <w:i/>
      <w:iCs/>
      <w:color w:val="000000" w:themeColor="text1"/>
    </w:rPr>
  </w:style>
  <w:style w:type="paragraph" w:styleId="Cytat">
    <w:name w:val="Quote"/>
    <w:basedOn w:val="Normalny"/>
    <w:next w:val="Normalny"/>
    <w:link w:val="CytatZnak"/>
    <w:uiPriority w:val="29"/>
    <w:qFormat/>
    <w:rsid w:val="00012A1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012A19"/>
    <w:rPr>
      <w:rFonts w:asciiTheme="majorHAnsi" w:eastAsiaTheme="majorEastAsia" w:hAnsiTheme="majorHAnsi" w:cstheme="majorBidi"/>
      <w:color w:val="000000" w:themeColor="text1"/>
      <w:sz w:val="24"/>
      <w:szCs w:val="24"/>
    </w:rPr>
  </w:style>
  <w:style w:type="character" w:styleId="Wyrnieniedelikatne">
    <w:name w:val="Subtle Emphasis"/>
    <w:basedOn w:val="Domylnaczcionkaakapitu"/>
    <w:uiPriority w:val="19"/>
    <w:qFormat/>
    <w:rsid w:val="00012A19"/>
    <w:rPr>
      <w:i/>
      <w:iCs/>
      <w:color w:val="595959" w:themeColor="text1" w:themeTint="A6"/>
    </w:rPr>
  </w:style>
  <w:style w:type="character" w:styleId="Wyrnienieintensywne">
    <w:name w:val="Intense Emphasis"/>
    <w:basedOn w:val="Domylnaczcionkaakapitu"/>
    <w:uiPriority w:val="21"/>
    <w:qFormat/>
    <w:rsid w:val="00012A19"/>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012A19"/>
    <w:rPr>
      <w:caps w:val="0"/>
      <w:smallCaps/>
      <w:color w:val="404040" w:themeColor="text1" w:themeTint="BF"/>
      <w:spacing w:val="0"/>
      <w:u w:val="single" w:color="7F7F7F" w:themeColor="text1" w:themeTint="80"/>
    </w:rPr>
  </w:style>
  <w:style w:type="character" w:styleId="Tytuksiki">
    <w:name w:val="Book Title"/>
    <w:basedOn w:val="Domylnaczcionkaakapitu"/>
    <w:uiPriority w:val="33"/>
    <w:qFormat/>
    <w:rsid w:val="00012A19"/>
    <w:rPr>
      <w:b/>
      <w:bCs/>
      <w:caps w:val="0"/>
      <w:smallCaps/>
      <w:spacing w:val="0"/>
    </w:rPr>
  </w:style>
  <w:style w:type="paragraph" w:styleId="Nagwekspisutreci">
    <w:name w:val="TOC Heading"/>
    <w:basedOn w:val="Nagwek1"/>
    <w:next w:val="Normalny"/>
    <w:uiPriority w:val="39"/>
    <w:semiHidden/>
    <w:unhideWhenUsed/>
    <w:qFormat/>
    <w:rsid w:val="00012A19"/>
    <w:pPr>
      <w:outlineLvl w:val="9"/>
    </w:pPr>
  </w:style>
  <w:style w:type="character" w:styleId="Hipercze">
    <w:name w:val="Hyperlink"/>
    <w:basedOn w:val="Domylnaczcionkaakapitu"/>
    <w:uiPriority w:val="99"/>
    <w:unhideWhenUsed/>
    <w:rsid w:val="00081D50"/>
    <w:rPr>
      <w:color w:val="0563C1" w:themeColor="hyperlink"/>
      <w:u w:val="single"/>
    </w:rPr>
  </w:style>
  <w:style w:type="character" w:customStyle="1" w:styleId="Nierozpoznanawzmianka1">
    <w:name w:val="Nierozpoznana wzmianka1"/>
    <w:basedOn w:val="Domylnaczcionkaakapitu"/>
    <w:uiPriority w:val="99"/>
    <w:semiHidden/>
    <w:unhideWhenUsed/>
    <w:rsid w:val="0008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472">
      <w:bodyDiv w:val="1"/>
      <w:marLeft w:val="0"/>
      <w:marRight w:val="0"/>
      <w:marTop w:val="0"/>
      <w:marBottom w:val="0"/>
      <w:divBdr>
        <w:top w:val="none" w:sz="0" w:space="0" w:color="auto"/>
        <w:left w:val="none" w:sz="0" w:space="0" w:color="auto"/>
        <w:bottom w:val="none" w:sz="0" w:space="0" w:color="auto"/>
        <w:right w:val="none" w:sz="0" w:space="0" w:color="auto"/>
      </w:divBdr>
    </w:div>
    <w:div w:id="100952897">
      <w:bodyDiv w:val="1"/>
      <w:marLeft w:val="0"/>
      <w:marRight w:val="0"/>
      <w:marTop w:val="0"/>
      <w:marBottom w:val="0"/>
      <w:divBdr>
        <w:top w:val="none" w:sz="0" w:space="0" w:color="auto"/>
        <w:left w:val="none" w:sz="0" w:space="0" w:color="auto"/>
        <w:bottom w:val="none" w:sz="0" w:space="0" w:color="auto"/>
        <w:right w:val="none" w:sz="0" w:space="0" w:color="auto"/>
      </w:divBdr>
    </w:div>
    <w:div w:id="100954141">
      <w:bodyDiv w:val="1"/>
      <w:marLeft w:val="0"/>
      <w:marRight w:val="0"/>
      <w:marTop w:val="0"/>
      <w:marBottom w:val="0"/>
      <w:divBdr>
        <w:top w:val="none" w:sz="0" w:space="0" w:color="auto"/>
        <w:left w:val="none" w:sz="0" w:space="0" w:color="auto"/>
        <w:bottom w:val="none" w:sz="0" w:space="0" w:color="auto"/>
        <w:right w:val="none" w:sz="0" w:space="0" w:color="auto"/>
      </w:divBdr>
    </w:div>
    <w:div w:id="204679383">
      <w:bodyDiv w:val="1"/>
      <w:marLeft w:val="0"/>
      <w:marRight w:val="0"/>
      <w:marTop w:val="0"/>
      <w:marBottom w:val="0"/>
      <w:divBdr>
        <w:top w:val="none" w:sz="0" w:space="0" w:color="auto"/>
        <w:left w:val="none" w:sz="0" w:space="0" w:color="auto"/>
        <w:bottom w:val="none" w:sz="0" w:space="0" w:color="auto"/>
        <w:right w:val="none" w:sz="0" w:space="0" w:color="auto"/>
      </w:divBdr>
    </w:div>
    <w:div w:id="210533414">
      <w:bodyDiv w:val="1"/>
      <w:marLeft w:val="0"/>
      <w:marRight w:val="0"/>
      <w:marTop w:val="0"/>
      <w:marBottom w:val="0"/>
      <w:divBdr>
        <w:top w:val="none" w:sz="0" w:space="0" w:color="auto"/>
        <w:left w:val="none" w:sz="0" w:space="0" w:color="auto"/>
        <w:bottom w:val="none" w:sz="0" w:space="0" w:color="auto"/>
        <w:right w:val="none" w:sz="0" w:space="0" w:color="auto"/>
      </w:divBdr>
    </w:div>
    <w:div w:id="317878714">
      <w:bodyDiv w:val="1"/>
      <w:marLeft w:val="0"/>
      <w:marRight w:val="0"/>
      <w:marTop w:val="0"/>
      <w:marBottom w:val="0"/>
      <w:divBdr>
        <w:top w:val="none" w:sz="0" w:space="0" w:color="auto"/>
        <w:left w:val="none" w:sz="0" w:space="0" w:color="auto"/>
        <w:bottom w:val="none" w:sz="0" w:space="0" w:color="auto"/>
        <w:right w:val="none" w:sz="0" w:space="0" w:color="auto"/>
      </w:divBdr>
    </w:div>
    <w:div w:id="383911565">
      <w:bodyDiv w:val="1"/>
      <w:marLeft w:val="0"/>
      <w:marRight w:val="0"/>
      <w:marTop w:val="0"/>
      <w:marBottom w:val="0"/>
      <w:divBdr>
        <w:top w:val="none" w:sz="0" w:space="0" w:color="auto"/>
        <w:left w:val="none" w:sz="0" w:space="0" w:color="auto"/>
        <w:bottom w:val="none" w:sz="0" w:space="0" w:color="auto"/>
        <w:right w:val="none" w:sz="0" w:space="0" w:color="auto"/>
      </w:divBdr>
    </w:div>
    <w:div w:id="447819548">
      <w:bodyDiv w:val="1"/>
      <w:marLeft w:val="0"/>
      <w:marRight w:val="0"/>
      <w:marTop w:val="0"/>
      <w:marBottom w:val="0"/>
      <w:divBdr>
        <w:top w:val="none" w:sz="0" w:space="0" w:color="auto"/>
        <w:left w:val="none" w:sz="0" w:space="0" w:color="auto"/>
        <w:bottom w:val="none" w:sz="0" w:space="0" w:color="auto"/>
        <w:right w:val="none" w:sz="0" w:space="0" w:color="auto"/>
      </w:divBdr>
    </w:div>
    <w:div w:id="510754492">
      <w:bodyDiv w:val="1"/>
      <w:marLeft w:val="0"/>
      <w:marRight w:val="0"/>
      <w:marTop w:val="0"/>
      <w:marBottom w:val="0"/>
      <w:divBdr>
        <w:top w:val="none" w:sz="0" w:space="0" w:color="auto"/>
        <w:left w:val="none" w:sz="0" w:space="0" w:color="auto"/>
        <w:bottom w:val="none" w:sz="0" w:space="0" w:color="auto"/>
        <w:right w:val="none" w:sz="0" w:space="0" w:color="auto"/>
      </w:divBdr>
    </w:div>
    <w:div w:id="640581016">
      <w:bodyDiv w:val="1"/>
      <w:marLeft w:val="0"/>
      <w:marRight w:val="0"/>
      <w:marTop w:val="0"/>
      <w:marBottom w:val="0"/>
      <w:divBdr>
        <w:top w:val="none" w:sz="0" w:space="0" w:color="auto"/>
        <w:left w:val="none" w:sz="0" w:space="0" w:color="auto"/>
        <w:bottom w:val="none" w:sz="0" w:space="0" w:color="auto"/>
        <w:right w:val="none" w:sz="0" w:space="0" w:color="auto"/>
      </w:divBdr>
    </w:div>
    <w:div w:id="660700174">
      <w:bodyDiv w:val="1"/>
      <w:marLeft w:val="0"/>
      <w:marRight w:val="0"/>
      <w:marTop w:val="0"/>
      <w:marBottom w:val="0"/>
      <w:divBdr>
        <w:top w:val="none" w:sz="0" w:space="0" w:color="auto"/>
        <w:left w:val="none" w:sz="0" w:space="0" w:color="auto"/>
        <w:bottom w:val="none" w:sz="0" w:space="0" w:color="auto"/>
        <w:right w:val="none" w:sz="0" w:space="0" w:color="auto"/>
      </w:divBdr>
    </w:div>
    <w:div w:id="823400078">
      <w:bodyDiv w:val="1"/>
      <w:marLeft w:val="0"/>
      <w:marRight w:val="0"/>
      <w:marTop w:val="0"/>
      <w:marBottom w:val="0"/>
      <w:divBdr>
        <w:top w:val="none" w:sz="0" w:space="0" w:color="auto"/>
        <w:left w:val="none" w:sz="0" w:space="0" w:color="auto"/>
        <w:bottom w:val="none" w:sz="0" w:space="0" w:color="auto"/>
        <w:right w:val="none" w:sz="0" w:space="0" w:color="auto"/>
      </w:divBdr>
    </w:div>
    <w:div w:id="973293957">
      <w:bodyDiv w:val="1"/>
      <w:marLeft w:val="0"/>
      <w:marRight w:val="0"/>
      <w:marTop w:val="0"/>
      <w:marBottom w:val="0"/>
      <w:divBdr>
        <w:top w:val="none" w:sz="0" w:space="0" w:color="auto"/>
        <w:left w:val="none" w:sz="0" w:space="0" w:color="auto"/>
        <w:bottom w:val="none" w:sz="0" w:space="0" w:color="auto"/>
        <w:right w:val="none" w:sz="0" w:space="0" w:color="auto"/>
      </w:divBdr>
    </w:div>
    <w:div w:id="1006829839">
      <w:bodyDiv w:val="1"/>
      <w:marLeft w:val="0"/>
      <w:marRight w:val="0"/>
      <w:marTop w:val="0"/>
      <w:marBottom w:val="0"/>
      <w:divBdr>
        <w:top w:val="none" w:sz="0" w:space="0" w:color="auto"/>
        <w:left w:val="none" w:sz="0" w:space="0" w:color="auto"/>
        <w:bottom w:val="none" w:sz="0" w:space="0" w:color="auto"/>
        <w:right w:val="none" w:sz="0" w:space="0" w:color="auto"/>
      </w:divBdr>
    </w:div>
    <w:div w:id="1057362214">
      <w:bodyDiv w:val="1"/>
      <w:marLeft w:val="0"/>
      <w:marRight w:val="0"/>
      <w:marTop w:val="0"/>
      <w:marBottom w:val="0"/>
      <w:divBdr>
        <w:top w:val="none" w:sz="0" w:space="0" w:color="auto"/>
        <w:left w:val="none" w:sz="0" w:space="0" w:color="auto"/>
        <w:bottom w:val="none" w:sz="0" w:space="0" w:color="auto"/>
        <w:right w:val="none" w:sz="0" w:space="0" w:color="auto"/>
      </w:divBdr>
    </w:div>
    <w:div w:id="1345857439">
      <w:bodyDiv w:val="1"/>
      <w:marLeft w:val="0"/>
      <w:marRight w:val="0"/>
      <w:marTop w:val="0"/>
      <w:marBottom w:val="0"/>
      <w:divBdr>
        <w:top w:val="none" w:sz="0" w:space="0" w:color="auto"/>
        <w:left w:val="none" w:sz="0" w:space="0" w:color="auto"/>
        <w:bottom w:val="none" w:sz="0" w:space="0" w:color="auto"/>
        <w:right w:val="none" w:sz="0" w:space="0" w:color="auto"/>
      </w:divBdr>
    </w:div>
    <w:div w:id="1489204629">
      <w:bodyDiv w:val="1"/>
      <w:marLeft w:val="0"/>
      <w:marRight w:val="0"/>
      <w:marTop w:val="0"/>
      <w:marBottom w:val="0"/>
      <w:divBdr>
        <w:top w:val="none" w:sz="0" w:space="0" w:color="auto"/>
        <w:left w:val="none" w:sz="0" w:space="0" w:color="auto"/>
        <w:bottom w:val="none" w:sz="0" w:space="0" w:color="auto"/>
        <w:right w:val="none" w:sz="0" w:space="0" w:color="auto"/>
      </w:divBdr>
    </w:div>
    <w:div w:id="1514491897">
      <w:bodyDiv w:val="1"/>
      <w:marLeft w:val="0"/>
      <w:marRight w:val="0"/>
      <w:marTop w:val="0"/>
      <w:marBottom w:val="0"/>
      <w:divBdr>
        <w:top w:val="none" w:sz="0" w:space="0" w:color="auto"/>
        <w:left w:val="none" w:sz="0" w:space="0" w:color="auto"/>
        <w:bottom w:val="none" w:sz="0" w:space="0" w:color="auto"/>
        <w:right w:val="none" w:sz="0" w:space="0" w:color="auto"/>
      </w:divBdr>
    </w:div>
    <w:div w:id="1634217168">
      <w:bodyDiv w:val="1"/>
      <w:marLeft w:val="0"/>
      <w:marRight w:val="0"/>
      <w:marTop w:val="0"/>
      <w:marBottom w:val="0"/>
      <w:divBdr>
        <w:top w:val="none" w:sz="0" w:space="0" w:color="auto"/>
        <w:left w:val="none" w:sz="0" w:space="0" w:color="auto"/>
        <w:bottom w:val="none" w:sz="0" w:space="0" w:color="auto"/>
        <w:right w:val="none" w:sz="0" w:space="0" w:color="auto"/>
      </w:divBdr>
    </w:div>
    <w:div w:id="1675061485">
      <w:bodyDiv w:val="1"/>
      <w:marLeft w:val="0"/>
      <w:marRight w:val="0"/>
      <w:marTop w:val="0"/>
      <w:marBottom w:val="0"/>
      <w:divBdr>
        <w:top w:val="none" w:sz="0" w:space="0" w:color="auto"/>
        <w:left w:val="none" w:sz="0" w:space="0" w:color="auto"/>
        <w:bottom w:val="none" w:sz="0" w:space="0" w:color="auto"/>
        <w:right w:val="none" w:sz="0" w:space="0" w:color="auto"/>
      </w:divBdr>
    </w:div>
    <w:div w:id="1783185681">
      <w:bodyDiv w:val="1"/>
      <w:marLeft w:val="0"/>
      <w:marRight w:val="0"/>
      <w:marTop w:val="0"/>
      <w:marBottom w:val="0"/>
      <w:divBdr>
        <w:top w:val="none" w:sz="0" w:space="0" w:color="auto"/>
        <w:left w:val="none" w:sz="0" w:space="0" w:color="auto"/>
        <w:bottom w:val="none" w:sz="0" w:space="0" w:color="auto"/>
        <w:right w:val="none" w:sz="0" w:space="0" w:color="auto"/>
      </w:divBdr>
    </w:div>
    <w:div w:id="1861312215">
      <w:bodyDiv w:val="1"/>
      <w:marLeft w:val="0"/>
      <w:marRight w:val="0"/>
      <w:marTop w:val="0"/>
      <w:marBottom w:val="0"/>
      <w:divBdr>
        <w:top w:val="none" w:sz="0" w:space="0" w:color="auto"/>
        <w:left w:val="none" w:sz="0" w:space="0" w:color="auto"/>
        <w:bottom w:val="none" w:sz="0" w:space="0" w:color="auto"/>
        <w:right w:val="none" w:sz="0" w:space="0" w:color="auto"/>
      </w:divBdr>
    </w:div>
    <w:div w:id="1865439687">
      <w:bodyDiv w:val="1"/>
      <w:marLeft w:val="0"/>
      <w:marRight w:val="0"/>
      <w:marTop w:val="0"/>
      <w:marBottom w:val="0"/>
      <w:divBdr>
        <w:top w:val="none" w:sz="0" w:space="0" w:color="auto"/>
        <w:left w:val="none" w:sz="0" w:space="0" w:color="auto"/>
        <w:bottom w:val="none" w:sz="0" w:space="0" w:color="auto"/>
        <w:right w:val="none" w:sz="0" w:space="0" w:color="auto"/>
      </w:divBdr>
    </w:div>
    <w:div w:id="2000306250">
      <w:bodyDiv w:val="1"/>
      <w:marLeft w:val="0"/>
      <w:marRight w:val="0"/>
      <w:marTop w:val="0"/>
      <w:marBottom w:val="0"/>
      <w:divBdr>
        <w:top w:val="none" w:sz="0" w:space="0" w:color="auto"/>
        <w:left w:val="none" w:sz="0" w:space="0" w:color="auto"/>
        <w:bottom w:val="none" w:sz="0" w:space="0" w:color="auto"/>
        <w:right w:val="none" w:sz="0" w:space="0" w:color="auto"/>
      </w:divBdr>
    </w:div>
    <w:div w:id="2051415088">
      <w:bodyDiv w:val="1"/>
      <w:marLeft w:val="0"/>
      <w:marRight w:val="0"/>
      <w:marTop w:val="0"/>
      <w:marBottom w:val="0"/>
      <w:divBdr>
        <w:top w:val="none" w:sz="0" w:space="0" w:color="auto"/>
        <w:left w:val="none" w:sz="0" w:space="0" w:color="auto"/>
        <w:bottom w:val="none" w:sz="0" w:space="0" w:color="auto"/>
        <w:right w:val="none" w:sz="0" w:space="0" w:color="auto"/>
      </w:divBdr>
    </w:div>
    <w:div w:id="21341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zlakziemilukowskiej.pl/artykul/35/lokalna-strategia-rozwoju-2023-2027"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91350F43459D342A091212DB5B53674" ma:contentTypeVersion="4" ma:contentTypeDescription="Utwórz nowy dokument." ma:contentTypeScope="" ma:versionID="a1c2caca107d3a6e20ef6d93c2371523">
  <xsd:schema xmlns:xsd="http://www.w3.org/2001/XMLSchema" xmlns:xs="http://www.w3.org/2001/XMLSchema" xmlns:p="http://schemas.microsoft.com/office/2006/metadata/properties" xmlns:ns3="c69f6522-9bfe-4d12-bb83-84918edb2811" targetNamespace="http://schemas.microsoft.com/office/2006/metadata/properties" ma:root="true" ma:fieldsID="fbda7bc001b909af570f23c2b8049074" ns3:_="">
    <xsd:import namespace="c69f6522-9bfe-4d12-bb83-84918edb28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f6522-9bfe-4d12-bb83-84918edb28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96AEA-B908-4BF9-807D-4ED693186327}">
  <ds:schemaRefs>
    <ds:schemaRef ds:uri="http://schemas.openxmlformats.org/officeDocument/2006/bibliography"/>
  </ds:schemaRefs>
</ds:datastoreItem>
</file>

<file path=customXml/itemProps2.xml><?xml version="1.0" encoding="utf-8"?>
<ds:datastoreItem xmlns:ds="http://schemas.openxmlformats.org/officeDocument/2006/customXml" ds:itemID="{7AAE4054-B7C1-44BD-BC8F-EB681FB06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f6522-9bfe-4d12-bb83-84918edb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60AD5-EC33-442B-8D73-1B37B2C3F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B09D1-6B84-4F0D-AE8D-33B9E3DF7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2731</Words>
  <Characters>16386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Konto Microsoft</dc:creator>
  <cp:lastModifiedBy>Ewelina Ponikowska LGD</cp:lastModifiedBy>
  <cp:revision>3</cp:revision>
  <cp:lastPrinted>2025-07-30T14:46:00Z</cp:lastPrinted>
  <dcterms:created xsi:type="dcterms:W3CDTF">2026-02-23T12:35:00Z</dcterms:created>
  <dcterms:modified xsi:type="dcterms:W3CDTF">2026-02-23T12:38:00Z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0x010100791350F43459D342A091212DB5B53674</vt:lpwstr>
  </property>
</Properties>
</file>